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36BA" w:rsidRPr="00172368" w:rsidRDefault="00F236BA" w:rsidP="00F236BA">
      <w:pPr>
        <w:jc w:val="center"/>
        <w:rPr>
          <w:rFonts w:cs="Arial"/>
          <w:b/>
          <w:sz w:val="28"/>
          <w:szCs w:val="28"/>
          <w:lang w:val="en-US"/>
        </w:rPr>
      </w:pPr>
      <w:r w:rsidRPr="00401BDB">
        <w:rPr>
          <w:noProof/>
          <w:sz w:val="32"/>
          <w:szCs w:val="32"/>
          <w:lang w:eastAsia="en-GB"/>
        </w:rPr>
        <w:drawing>
          <wp:inline distT="0" distB="0" distL="0" distR="0" wp14:anchorId="14D87607" wp14:editId="4F34A450">
            <wp:extent cx="1362075" cy="990600"/>
            <wp:effectExtent l="0" t="0" r="9525" b="0"/>
            <wp:docPr id="1" name="Kuva 1" descr="logo_life_hr1_2pakat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descr="logo_life_hr1_2pakatt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2075" cy="990600"/>
                    </a:xfrm>
                    <a:prstGeom prst="rect">
                      <a:avLst/>
                    </a:prstGeom>
                    <a:noFill/>
                    <a:ln>
                      <a:noFill/>
                    </a:ln>
                  </pic:spPr>
                </pic:pic>
              </a:graphicData>
            </a:graphic>
          </wp:inline>
        </w:drawing>
      </w:r>
    </w:p>
    <w:p w:rsidR="001A589D" w:rsidRDefault="001A589D" w:rsidP="00F236BA">
      <w:pPr>
        <w:rPr>
          <w:rFonts w:cs="Arial"/>
          <w:b/>
          <w:sz w:val="28"/>
          <w:szCs w:val="28"/>
          <w:lang w:val="en-US"/>
        </w:rPr>
      </w:pPr>
    </w:p>
    <w:p w:rsidR="001A589D" w:rsidRPr="00172368" w:rsidRDefault="001A589D" w:rsidP="00F236BA">
      <w:pPr>
        <w:rPr>
          <w:rFonts w:cs="Arial"/>
          <w:b/>
          <w:sz w:val="28"/>
          <w:szCs w:val="28"/>
          <w:lang w:val="en-US"/>
        </w:rPr>
      </w:pPr>
    </w:p>
    <w:p w:rsidR="00F236BA" w:rsidRDefault="00B54D54" w:rsidP="00F236BA">
      <w:pPr>
        <w:jc w:val="center"/>
        <w:rPr>
          <w:rFonts w:ascii="Arial" w:hAnsi="Arial" w:cs="Arial"/>
          <w:b/>
          <w:sz w:val="32"/>
          <w:szCs w:val="32"/>
          <w:lang w:val="en-US"/>
        </w:rPr>
      </w:pPr>
      <w:r>
        <w:rPr>
          <w:rFonts w:ascii="Arial" w:hAnsi="Arial" w:cs="Arial"/>
          <w:b/>
          <w:sz w:val="40"/>
          <w:szCs w:val="40"/>
          <w:lang w:val="en-US"/>
        </w:rPr>
        <w:t>Green Foundry LIFE project</w:t>
      </w:r>
    </w:p>
    <w:p w:rsidR="00F236BA" w:rsidRDefault="00B54D54" w:rsidP="00F236BA">
      <w:pPr>
        <w:jc w:val="center"/>
        <w:rPr>
          <w:rFonts w:ascii="Arial" w:hAnsi="Arial" w:cs="Arial"/>
          <w:b/>
          <w:sz w:val="32"/>
          <w:szCs w:val="32"/>
          <w:lang w:val="en-US"/>
        </w:rPr>
      </w:pPr>
      <w:r>
        <w:rPr>
          <w:rFonts w:ascii="Arial" w:hAnsi="Arial" w:cs="Arial"/>
          <w:b/>
          <w:sz w:val="32"/>
          <w:szCs w:val="32"/>
          <w:lang w:val="en-US"/>
        </w:rPr>
        <w:t>LIFE17 ENV/FI/000173</w:t>
      </w:r>
    </w:p>
    <w:p w:rsidR="00F236BA" w:rsidRPr="00172368" w:rsidRDefault="00F236BA" w:rsidP="00F236BA">
      <w:pPr>
        <w:jc w:val="center"/>
        <w:rPr>
          <w:rFonts w:ascii="Arial" w:hAnsi="Arial" w:cs="Arial"/>
          <w:b/>
          <w:sz w:val="32"/>
          <w:szCs w:val="32"/>
          <w:lang w:val="en-US"/>
        </w:rPr>
      </w:pPr>
    </w:p>
    <w:p w:rsidR="00F236BA" w:rsidRPr="00172368" w:rsidRDefault="00F236BA" w:rsidP="00F236BA">
      <w:pPr>
        <w:jc w:val="center"/>
        <w:rPr>
          <w:lang w:val="en-US"/>
        </w:rPr>
      </w:pPr>
    </w:p>
    <w:p w:rsidR="00F236BA" w:rsidRDefault="00B54D54" w:rsidP="00F236BA">
      <w:pPr>
        <w:jc w:val="center"/>
        <w:rPr>
          <w:rFonts w:ascii="Arial" w:hAnsi="Arial" w:cs="Arial"/>
          <w:b/>
          <w:sz w:val="32"/>
          <w:szCs w:val="32"/>
          <w:lang w:val="en-US"/>
        </w:rPr>
      </w:pPr>
      <w:r>
        <w:rPr>
          <w:rFonts w:ascii="Arial" w:hAnsi="Arial" w:cs="Arial"/>
          <w:b/>
          <w:sz w:val="32"/>
          <w:szCs w:val="32"/>
          <w:lang w:val="en-US"/>
        </w:rPr>
        <w:t>Action D1 Dissemination planning and execution</w:t>
      </w:r>
    </w:p>
    <w:p w:rsidR="00F236BA" w:rsidRDefault="00F236BA" w:rsidP="00F236BA">
      <w:pPr>
        <w:ind w:left="1416"/>
        <w:jc w:val="center"/>
        <w:rPr>
          <w:rFonts w:ascii="Arial" w:hAnsi="Arial"/>
          <w:b/>
          <w:color w:val="000000"/>
          <w:sz w:val="32"/>
          <w:szCs w:val="32"/>
          <w:lang w:val="en-US" w:eastAsia="ar-SA"/>
        </w:rPr>
      </w:pPr>
    </w:p>
    <w:p w:rsidR="00F236BA" w:rsidRDefault="00B54D54" w:rsidP="00F236BA">
      <w:pPr>
        <w:spacing w:line="360" w:lineRule="auto"/>
        <w:jc w:val="center"/>
        <w:rPr>
          <w:b/>
          <w:sz w:val="36"/>
          <w:szCs w:val="36"/>
          <w:lang w:val="en-US"/>
        </w:rPr>
      </w:pPr>
      <w:r>
        <w:rPr>
          <w:rFonts w:ascii="Arial" w:hAnsi="Arial"/>
          <w:b/>
          <w:color w:val="000000"/>
          <w:sz w:val="32"/>
          <w:szCs w:val="32"/>
          <w:lang w:val="en-US" w:eastAsia="ar-SA"/>
        </w:rPr>
        <w:t>Dissemination plan in 2018-2021</w:t>
      </w:r>
      <w:r w:rsidR="00F236BA" w:rsidRPr="00172368">
        <w:rPr>
          <w:b/>
          <w:sz w:val="36"/>
          <w:szCs w:val="36"/>
          <w:lang w:val="en-US"/>
        </w:rPr>
        <w:br/>
      </w:r>
    </w:p>
    <w:p w:rsidR="001942FA" w:rsidRPr="00172368" w:rsidRDefault="001942FA" w:rsidP="00F236BA">
      <w:pPr>
        <w:spacing w:line="360" w:lineRule="auto"/>
        <w:jc w:val="center"/>
        <w:rPr>
          <w:b/>
          <w:sz w:val="36"/>
          <w:szCs w:val="36"/>
          <w:lang w:val="en-US"/>
        </w:rPr>
      </w:pPr>
    </w:p>
    <w:p w:rsidR="00F236BA" w:rsidRDefault="00F236BA" w:rsidP="00F236BA">
      <w:pPr>
        <w:ind w:left="1416"/>
        <w:rPr>
          <w:lang w:val="en-US"/>
        </w:rPr>
      </w:pPr>
    </w:p>
    <w:p w:rsidR="000710A0" w:rsidRDefault="001942FA" w:rsidP="001942FA">
      <w:pPr>
        <w:ind w:left="2268"/>
        <w:rPr>
          <w:lang w:val="en-US"/>
        </w:rPr>
      </w:pPr>
      <w:r>
        <w:rPr>
          <w:noProof/>
          <w:lang w:eastAsia="en-GB"/>
        </w:rPr>
        <w:drawing>
          <wp:inline distT="0" distB="0" distL="0" distR="0" wp14:anchorId="3FD5C77F" wp14:editId="075318D3">
            <wp:extent cx="3508717" cy="2099145"/>
            <wp:effectExtent l="0" t="0" r="0" b="0"/>
            <wp:docPr id="3"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2"/>
                    <pic:cNvPicPr>
                      <a:picLocks noChangeAspect="1"/>
                    </pic:cNvPicPr>
                  </pic:nvPicPr>
                  <pic:blipFill>
                    <a:blip r:embed="rId9"/>
                    <a:stretch>
                      <a:fillRect/>
                    </a:stretch>
                  </pic:blipFill>
                  <pic:spPr>
                    <a:xfrm>
                      <a:off x="0" y="0"/>
                      <a:ext cx="3513993" cy="2102301"/>
                    </a:xfrm>
                    <a:prstGeom prst="rect">
                      <a:avLst/>
                    </a:prstGeom>
                  </pic:spPr>
                </pic:pic>
              </a:graphicData>
            </a:graphic>
          </wp:inline>
        </w:drawing>
      </w:r>
    </w:p>
    <w:p w:rsidR="000710A0" w:rsidRDefault="000710A0" w:rsidP="00F236BA">
      <w:pPr>
        <w:ind w:left="1416"/>
        <w:rPr>
          <w:lang w:val="en-US"/>
        </w:rPr>
      </w:pPr>
    </w:p>
    <w:p w:rsidR="00F236BA" w:rsidRPr="00172368" w:rsidRDefault="00F236BA" w:rsidP="00F236BA">
      <w:pPr>
        <w:rPr>
          <w:sz w:val="28"/>
          <w:szCs w:val="28"/>
          <w:lang w:val="en-US"/>
        </w:rPr>
      </w:pPr>
    </w:p>
    <w:p w:rsidR="00F236BA" w:rsidRDefault="00F236BA" w:rsidP="00F236BA">
      <w:pPr>
        <w:ind w:left="1416"/>
        <w:rPr>
          <w:sz w:val="28"/>
          <w:szCs w:val="28"/>
          <w:lang w:val="en-US"/>
        </w:rPr>
      </w:pPr>
    </w:p>
    <w:p w:rsidR="001942FA" w:rsidRDefault="001942FA" w:rsidP="00F236BA">
      <w:pPr>
        <w:ind w:left="1416"/>
        <w:rPr>
          <w:sz w:val="28"/>
          <w:szCs w:val="28"/>
          <w:lang w:val="en-US"/>
        </w:rPr>
      </w:pPr>
    </w:p>
    <w:p w:rsidR="001942FA" w:rsidRPr="00172368" w:rsidRDefault="001942FA" w:rsidP="00F236BA">
      <w:pPr>
        <w:ind w:left="1416"/>
        <w:rPr>
          <w:sz w:val="28"/>
          <w:szCs w:val="28"/>
          <w:lang w:val="en-US"/>
        </w:rPr>
      </w:pPr>
    </w:p>
    <w:p w:rsidR="00F236BA" w:rsidRDefault="00F236BA" w:rsidP="00F236BA">
      <w:pPr>
        <w:rPr>
          <w:sz w:val="28"/>
          <w:szCs w:val="28"/>
          <w:lang w:val="en-US"/>
        </w:rPr>
      </w:pPr>
    </w:p>
    <w:p w:rsidR="00F236BA" w:rsidRPr="001942FA" w:rsidRDefault="00F236BA" w:rsidP="001942FA">
      <w:pPr>
        <w:rPr>
          <w:szCs w:val="24"/>
          <w:lang w:val="en-US"/>
        </w:rPr>
      </w:pPr>
      <w:r w:rsidRPr="001942FA">
        <w:rPr>
          <w:szCs w:val="24"/>
          <w:lang w:val="en-US"/>
        </w:rPr>
        <w:t xml:space="preserve">Authors: </w:t>
      </w:r>
      <w:proofErr w:type="spellStart"/>
      <w:r w:rsidRPr="001942FA">
        <w:rPr>
          <w:szCs w:val="24"/>
          <w:lang w:val="en-US"/>
        </w:rPr>
        <w:t>Meehanite</w:t>
      </w:r>
      <w:proofErr w:type="spellEnd"/>
      <w:r w:rsidRPr="001942FA">
        <w:rPr>
          <w:szCs w:val="24"/>
          <w:lang w:val="en-US"/>
        </w:rPr>
        <w:t xml:space="preserve"> Technology Ltd</w:t>
      </w:r>
    </w:p>
    <w:p w:rsidR="00F236BA" w:rsidRPr="001942FA" w:rsidRDefault="00F236BA" w:rsidP="00F236BA">
      <w:pPr>
        <w:rPr>
          <w:szCs w:val="24"/>
          <w:lang w:val="en-US"/>
        </w:rPr>
      </w:pPr>
    </w:p>
    <w:p w:rsidR="00F236BA" w:rsidRPr="001942FA" w:rsidRDefault="00F236BA" w:rsidP="001942FA">
      <w:pPr>
        <w:rPr>
          <w:szCs w:val="24"/>
          <w:lang w:val="en-US"/>
        </w:rPr>
      </w:pPr>
      <w:r w:rsidRPr="001942FA">
        <w:rPr>
          <w:szCs w:val="24"/>
          <w:lang w:val="en-US"/>
        </w:rPr>
        <w:t xml:space="preserve">Date: </w:t>
      </w:r>
      <w:r w:rsidR="00B54D54" w:rsidRPr="001942FA">
        <w:rPr>
          <w:szCs w:val="24"/>
          <w:lang w:val="en-US"/>
        </w:rPr>
        <w:t>30.12.2018</w:t>
      </w:r>
    </w:p>
    <w:p w:rsidR="00F236BA" w:rsidRDefault="00F236BA" w:rsidP="00F236BA">
      <w:pPr>
        <w:ind w:left="5664" w:firstLine="856"/>
        <w:rPr>
          <w:sz w:val="28"/>
          <w:szCs w:val="28"/>
          <w:lang w:val="en-US"/>
        </w:rPr>
      </w:pPr>
    </w:p>
    <w:p w:rsidR="00F236BA" w:rsidRPr="00172368" w:rsidRDefault="00F236BA" w:rsidP="00F236BA">
      <w:pPr>
        <w:ind w:left="5664" w:firstLine="856"/>
        <w:rPr>
          <w:sz w:val="28"/>
          <w:szCs w:val="28"/>
          <w:lang w:val="en-US"/>
        </w:rPr>
      </w:pPr>
    </w:p>
    <w:sdt>
      <w:sdtPr>
        <w:rPr>
          <w:rFonts w:ascii="Times New Roman" w:eastAsia="Times New Roman" w:hAnsi="Times New Roman" w:cs="Times New Roman"/>
          <w:b w:val="0"/>
          <w:bCs w:val="0"/>
          <w:color w:val="auto"/>
          <w:sz w:val="24"/>
          <w:szCs w:val="20"/>
          <w:lang w:val="en-GB" w:eastAsia="en-US"/>
        </w:rPr>
        <w:id w:val="1599213876"/>
        <w:docPartObj>
          <w:docPartGallery w:val="Table of Contents"/>
          <w:docPartUnique/>
        </w:docPartObj>
      </w:sdtPr>
      <w:sdtEndPr/>
      <w:sdtContent>
        <w:p w:rsidR="004877DD" w:rsidRDefault="00BA6ABB">
          <w:pPr>
            <w:pStyle w:val="Sisllysluettelonotsikko"/>
          </w:pPr>
          <w:r>
            <w:t>Content</w:t>
          </w:r>
        </w:p>
        <w:p w:rsidR="003D6F66" w:rsidRDefault="004877DD">
          <w:pPr>
            <w:pStyle w:val="Sisluet1"/>
            <w:tabs>
              <w:tab w:val="right" w:leader="dot" w:pos="9628"/>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532562197" w:history="1">
            <w:r w:rsidR="003D6F66" w:rsidRPr="00E54ABC">
              <w:rPr>
                <w:rStyle w:val="Hyperlinkki"/>
                <w:noProof/>
                <w:lang w:val="en-US" w:eastAsia="fi-FI"/>
              </w:rPr>
              <w:t>1 Introduction</w:t>
            </w:r>
            <w:r w:rsidR="003D6F66">
              <w:rPr>
                <w:noProof/>
                <w:webHidden/>
              </w:rPr>
              <w:tab/>
            </w:r>
            <w:r w:rsidR="003D6F66">
              <w:rPr>
                <w:noProof/>
                <w:webHidden/>
              </w:rPr>
              <w:fldChar w:fldCharType="begin"/>
            </w:r>
            <w:r w:rsidR="003D6F66">
              <w:rPr>
                <w:noProof/>
                <w:webHidden/>
              </w:rPr>
              <w:instrText xml:space="preserve"> PAGEREF _Toc532562197 \h </w:instrText>
            </w:r>
            <w:r w:rsidR="003D6F66">
              <w:rPr>
                <w:noProof/>
                <w:webHidden/>
              </w:rPr>
            </w:r>
            <w:r w:rsidR="003D6F66">
              <w:rPr>
                <w:noProof/>
                <w:webHidden/>
              </w:rPr>
              <w:fldChar w:fldCharType="separate"/>
            </w:r>
            <w:r w:rsidR="00024385">
              <w:rPr>
                <w:noProof/>
                <w:webHidden/>
              </w:rPr>
              <w:t>3</w:t>
            </w:r>
            <w:r w:rsidR="003D6F66">
              <w:rPr>
                <w:noProof/>
                <w:webHidden/>
              </w:rPr>
              <w:fldChar w:fldCharType="end"/>
            </w:r>
          </w:hyperlink>
        </w:p>
        <w:p w:rsidR="003D6F66" w:rsidRDefault="009518CF">
          <w:pPr>
            <w:pStyle w:val="Sisluet1"/>
            <w:tabs>
              <w:tab w:val="right" w:leader="dot" w:pos="9628"/>
            </w:tabs>
            <w:rPr>
              <w:rFonts w:asciiTheme="minorHAnsi" w:eastAsiaTheme="minorEastAsia" w:hAnsiTheme="minorHAnsi" w:cstheme="minorBidi"/>
              <w:noProof/>
              <w:sz w:val="22"/>
              <w:szCs w:val="22"/>
              <w:lang w:eastAsia="en-GB"/>
            </w:rPr>
          </w:pPr>
          <w:hyperlink w:anchor="_Toc532562198" w:history="1">
            <w:r w:rsidR="003D6F66" w:rsidRPr="00E54ABC">
              <w:rPr>
                <w:rStyle w:val="Hyperlinkki"/>
                <w:noProof/>
                <w:lang w:val="en-US" w:eastAsia="fi-FI"/>
              </w:rPr>
              <w:t>2 Dissemination activities in Green Foundry LIFE project</w:t>
            </w:r>
            <w:r w:rsidR="003D6F66">
              <w:rPr>
                <w:noProof/>
                <w:webHidden/>
              </w:rPr>
              <w:tab/>
            </w:r>
            <w:r w:rsidR="003D6F66">
              <w:rPr>
                <w:noProof/>
                <w:webHidden/>
              </w:rPr>
              <w:fldChar w:fldCharType="begin"/>
            </w:r>
            <w:r w:rsidR="003D6F66">
              <w:rPr>
                <w:noProof/>
                <w:webHidden/>
              </w:rPr>
              <w:instrText xml:space="preserve"> PAGEREF _Toc532562198 \h </w:instrText>
            </w:r>
            <w:r w:rsidR="003D6F66">
              <w:rPr>
                <w:noProof/>
                <w:webHidden/>
              </w:rPr>
            </w:r>
            <w:r w:rsidR="003D6F66">
              <w:rPr>
                <w:noProof/>
                <w:webHidden/>
              </w:rPr>
              <w:fldChar w:fldCharType="separate"/>
            </w:r>
            <w:r w:rsidR="00024385">
              <w:rPr>
                <w:noProof/>
                <w:webHidden/>
              </w:rPr>
              <w:t>4</w:t>
            </w:r>
            <w:r w:rsidR="003D6F66">
              <w:rPr>
                <w:noProof/>
                <w:webHidden/>
              </w:rPr>
              <w:fldChar w:fldCharType="end"/>
            </w:r>
          </w:hyperlink>
        </w:p>
        <w:p w:rsidR="003D6F66" w:rsidRDefault="009518CF">
          <w:pPr>
            <w:pStyle w:val="Sisluet1"/>
            <w:tabs>
              <w:tab w:val="right" w:leader="dot" w:pos="9628"/>
            </w:tabs>
            <w:rPr>
              <w:rFonts w:asciiTheme="minorHAnsi" w:eastAsiaTheme="minorEastAsia" w:hAnsiTheme="minorHAnsi" w:cstheme="minorBidi"/>
              <w:noProof/>
              <w:sz w:val="22"/>
              <w:szCs w:val="22"/>
              <w:lang w:eastAsia="en-GB"/>
            </w:rPr>
          </w:pPr>
          <w:hyperlink w:anchor="_Toc532562199" w:history="1">
            <w:r w:rsidR="003D6F66" w:rsidRPr="00E54ABC">
              <w:rPr>
                <w:rStyle w:val="Hyperlinkki"/>
                <w:noProof/>
              </w:rPr>
              <w:t>3 Sub action D.1.1 Networking activities</w:t>
            </w:r>
            <w:r w:rsidR="003D6F66">
              <w:rPr>
                <w:noProof/>
                <w:webHidden/>
              </w:rPr>
              <w:tab/>
            </w:r>
            <w:r w:rsidR="003D6F66">
              <w:rPr>
                <w:noProof/>
                <w:webHidden/>
              </w:rPr>
              <w:fldChar w:fldCharType="begin"/>
            </w:r>
            <w:r w:rsidR="003D6F66">
              <w:rPr>
                <w:noProof/>
                <w:webHidden/>
              </w:rPr>
              <w:instrText xml:space="preserve"> PAGEREF _Toc532562199 \h </w:instrText>
            </w:r>
            <w:r w:rsidR="003D6F66">
              <w:rPr>
                <w:noProof/>
                <w:webHidden/>
              </w:rPr>
            </w:r>
            <w:r w:rsidR="003D6F66">
              <w:rPr>
                <w:noProof/>
                <w:webHidden/>
              </w:rPr>
              <w:fldChar w:fldCharType="separate"/>
            </w:r>
            <w:r w:rsidR="00024385">
              <w:rPr>
                <w:noProof/>
                <w:webHidden/>
              </w:rPr>
              <w:t>6</w:t>
            </w:r>
            <w:r w:rsidR="003D6F66">
              <w:rPr>
                <w:noProof/>
                <w:webHidden/>
              </w:rPr>
              <w:fldChar w:fldCharType="end"/>
            </w:r>
          </w:hyperlink>
        </w:p>
        <w:p w:rsidR="003D6F66" w:rsidRDefault="009518CF">
          <w:pPr>
            <w:pStyle w:val="Sisluet1"/>
            <w:tabs>
              <w:tab w:val="right" w:leader="dot" w:pos="9628"/>
            </w:tabs>
            <w:rPr>
              <w:rFonts w:asciiTheme="minorHAnsi" w:eastAsiaTheme="minorEastAsia" w:hAnsiTheme="minorHAnsi" w:cstheme="minorBidi"/>
              <w:noProof/>
              <w:sz w:val="22"/>
              <w:szCs w:val="22"/>
              <w:lang w:eastAsia="en-GB"/>
            </w:rPr>
          </w:pPr>
          <w:hyperlink w:anchor="_Toc532562200" w:history="1">
            <w:r w:rsidR="003D6F66" w:rsidRPr="00E54ABC">
              <w:rPr>
                <w:rStyle w:val="Hyperlinkki"/>
                <w:noProof/>
              </w:rPr>
              <w:t>4 Subaction D1.2 List of events arranged or participated by partners</w:t>
            </w:r>
            <w:r w:rsidR="003D6F66">
              <w:rPr>
                <w:noProof/>
                <w:webHidden/>
              </w:rPr>
              <w:tab/>
            </w:r>
            <w:r w:rsidR="003D6F66">
              <w:rPr>
                <w:noProof/>
                <w:webHidden/>
              </w:rPr>
              <w:fldChar w:fldCharType="begin"/>
            </w:r>
            <w:r w:rsidR="003D6F66">
              <w:rPr>
                <w:noProof/>
                <w:webHidden/>
              </w:rPr>
              <w:instrText xml:space="preserve"> PAGEREF _Toc532562200 \h </w:instrText>
            </w:r>
            <w:r w:rsidR="003D6F66">
              <w:rPr>
                <w:noProof/>
                <w:webHidden/>
              </w:rPr>
            </w:r>
            <w:r w:rsidR="003D6F66">
              <w:rPr>
                <w:noProof/>
                <w:webHidden/>
              </w:rPr>
              <w:fldChar w:fldCharType="separate"/>
            </w:r>
            <w:r w:rsidR="00024385">
              <w:rPr>
                <w:noProof/>
                <w:webHidden/>
              </w:rPr>
              <w:t>8</w:t>
            </w:r>
            <w:r w:rsidR="003D6F66">
              <w:rPr>
                <w:noProof/>
                <w:webHidden/>
              </w:rPr>
              <w:fldChar w:fldCharType="end"/>
            </w:r>
          </w:hyperlink>
        </w:p>
        <w:p w:rsidR="003D6F66" w:rsidRDefault="009518CF">
          <w:pPr>
            <w:pStyle w:val="Sisluet1"/>
            <w:tabs>
              <w:tab w:val="right" w:leader="dot" w:pos="9628"/>
            </w:tabs>
            <w:rPr>
              <w:rFonts w:asciiTheme="minorHAnsi" w:eastAsiaTheme="minorEastAsia" w:hAnsiTheme="minorHAnsi" w:cstheme="minorBidi"/>
              <w:noProof/>
              <w:sz w:val="22"/>
              <w:szCs w:val="22"/>
              <w:lang w:eastAsia="en-GB"/>
            </w:rPr>
          </w:pPr>
          <w:hyperlink w:anchor="_Toc532562201" w:history="1">
            <w:r w:rsidR="003D6F66" w:rsidRPr="00E54ABC">
              <w:rPr>
                <w:rStyle w:val="Hyperlinkki"/>
                <w:noProof/>
              </w:rPr>
              <w:t>5 Subaction D1.2 List of publications produced</w:t>
            </w:r>
            <w:r w:rsidR="003D6F66">
              <w:rPr>
                <w:noProof/>
                <w:webHidden/>
              </w:rPr>
              <w:tab/>
            </w:r>
            <w:r w:rsidR="003D6F66">
              <w:rPr>
                <w:noProof/>
                <w:webHidden/>
              </w:rPr>
              <w:fldChar w:fldCharType="begin"/>
            </w:r>
            <w:r w:rsidR="003D6F66">
              <w:rPr>
                <w:noProof/>
                <w:webHidden/>
              </w:rPr>
              <w:instrText xml:space="preserve"> PAGEREF _Toc532562201 \h </w:instrText>
            </w:r>
            <w:r w:rsidR="003D6F66">
              <w:rPr>
                <w:noProof/>
                <w:webHidden/>
              </w:rPr>
            </w:r>
            <w:r w:rsidR="003D6F66">
              <w:rPr>
                <w:noProof/>
                <w:webHidden/>
              </w:rPr>
              <w:fldChar w:fldCharType="separate"/>
            </w:r>
            <w:r w:rsidR="00024385">
              <w:rPr>
                <w:noProof/>
                <w:webHidden/>
              </w:rPr>
              <w:t>9</w:t>
            </w:r>
            <w:r w:rsidR="003D6F66">
              <w:rPr>
                <w:noProof/>
                <w:webHidden/>
              </w:rPr>
              <w:fldChar w:fldCharType="end"/>
            </w:r>
          </w:hyperlink>
        </w:p>
        <w:p w:rsidR="003D6F66" w:rsidRDefault="009518CF">
          <w:pPr>
            <w:pStyle w:val="Sisluet1"/>
            <w:tabs>
              <w:tab w:val="right" w:leader="dot" w:pos="9628"/>
            </w:tabs>
            <w:rPr>
              <w:rFonts w:asciiTheme="minorHAnsi" w:eastAsiaTheme="minorEastAsia" w:hAnsiTheme="minorHAnsi" w:cstheme="minorBidi"/>
              <w:noProof/>
              <w:sz w:val="22"/>
              <w:szCs w:val="22"/>
              <w:lang w:eastAsia="en-GB"/>
            </w:rPr>
          </w:pPr>
          <w:hyperlink w:anchor="_Toc532562202" w:history="1">
            <w:r w:rsidR="003D6F66" w:rsidRPr="00E54ABC">
              <w:rPr>
                <w:rStyle w:val="Hyperlinkki"/>
                <w:noProof/>
              </w:rPr>
              <w:t>6 Project website</w:t>
            </w:r>
            <w:r w:rsidR="003D6F66">
              <w:rPr>
                <w:noProof/>
                <w:webHidden/>
              </w:rPr>
              <w:tab/>
            </w:r>
            <w:r w:rsidR="003D6F66">
              <w:rPr>
                <w:noProof/>
                <w:webHidden/>
              </w:rPr>
              <w:fldChar w:fldCharType="begin"/>
            </w:r>
            <w:r w:rsidR="003D6F66">
              <w:rPr>
                <w:noProof/>
                <w:webHidden/>
              </w:rPr>
              <w:instrText xml:space="preserve"> PAGEREF _Toc532562202 \h </w:instrText>
            </w:r>
            <w:r w:rsidR="003D6F66">
              <w:rPr>
                <w:noProof/>
                <w:webHidden/>
              </w:rPr>
            </w:r>
            <w:r w:rsidR="003D6F66">
              <w:rPr>
                <w:noProof/>
                <w:webHidden/>
              </w:rPr>
              <w:fldChar w:fldCharType="separate"/>
            </w:r>
            <w:r w:rsidR="00024385">
              <w:rPr>
                <w:noProof/>
                <w:webHidden/>
              </w:rPr>
              <w:t>10</w:t>
            </w:r>
            <w:r w:rsidR="003D6F66">
              <w:rPr>
                <w:noProof/>
                <w:webHidden/>
              </w:rPr>
              <w:fldChar w:fldCharType="end"/>
            </w:r>
          </w:hyperlink>
        </w:p>
        <w:p w:rsidR="004877DD" w:rsidRDefault="004877DD">
          <w:r>
            <w:rPr>
              <w:b/>
              <w:bCs/>
              <w:lang w:val="fi-FI"/>
            </w:rPr>
            <w:fldChar w:fldCharType="end"/>
          </w:r>
        </w:p>
      </w:sdtContent>
    </w:sdt>
    <w:p w:rsidR="00F236BA" w:rsidRPr="00F236BA" w:rsidRDefault="00F236BA" w:rsidP="00836398">
      <w:pPr>
        <w:ind w:left="2880" w:hanging="2160"/>
        <w:rPr>
          <w:b/>
          <w:sz w:val="32"/>
          <w:szCs w:val="32"/>
          <w:lang w:val="en-US" w:eastAsia="fi-FI"/>
        </w:rPr>
      </w:pPr>
    </w:p>
    <w:p w:rsidR="00E3560F" w:rsidRDefault="00E3560F" w:rsidP="00E3560F">
      <w:pPr>
        <w:ind w:left="3912" w:hanging="3192"/>
        <w:rPr>
          <w:szCs w:val="24"/>
          <w:lang w:val="en-US" w:eastAsia="fi-FI"/>
        </w:rPr>
      </w:pPr>
    </w:p>
    <w:p w:rsidR="0008169C" w:rsidRDefault="0008169C">
      <w:pPr>
        <w:spacing w:after="200" w:line="276" w:lineRule="auto"/>
        <w:rPr>
          <w:szCs w:val="24"/>
          <w:lang w:val="en-US" w:eastAsia="fi-FI"/>
        </w:rPr>
      </w:pPr>
      <w:r>
        <w:rPr>
          <w:szCs w:val="24"/>
          <w:lang w:val="en-US" w:eastAsia="fi-FI"/>
        </w:rPr>
        <w:br w:type="page"/>
      </w:r>
    </w:p>
    <w:p w:rsidR="0008169C" w:rsidRPr="001A589D" w:rsidRDefault="0008169C" w:rsidP="00836398">
      <w:pPr>
        <w:ind w:left="2880" w:hanging="2160"/>
        <w:rPr>
          <w:szCs w:val="24"/>
          <w:lang w:val="en-US" w:eastAsia="fi-FI"/>
        </w:rPr>
      </w:pPr>
    </w:p>
    <w:p w:rsidR="00220660" w:rsidRDefault="00F236BA" w:rsidP="00F236BA">
      <w:pPr>
        <w:pStyle w:val="Otsikko1"/>
        <w:rPr>
          <w:lang w:val="en-US" w:eastAsia="fi-FI"/>
        </w:rPr>
      </w:pPr>
      <w:bookmarkStart w:id="0" w:name="_Toc443294667"/>
      <w:bookmarkStart w:id="1" w:name="_Toc532562197"/>
      <w:r w:rsidRPr="00F236BA">
        <w:rPr>
          <w:lang w:val="en-US" w:eastAsia="fi-FI"/>
        </w:rPr>
        <w:t>1</w:t>
      </w:r>
      <w:r w:rsidR="00220660" w:rsidRPr="00F236BA">
        <w:rPr>
          <w:lang w:val="en-US" w:eastAsia="fi-FI"/>
        </w:rPr>
        <w:t xml:space="preserve"> </w:t>
      </w:r>
      <w:r>
        <w:rPr>
          <w:lang w:val="en-US" w:eastAsia="fi-FI"/>
        </w:rPr>
        <w:t>Introduction</w:t>
      </w:r>
      <w:bookmarkEnd w:id="0"/>
      <w:bookmarkEnd w:id="1"/>
    </w:p>
    <w:p w:rsidR="00787A85" w:rsidRDefault="00787A85" w:rsidP="00787A85">
      <w:pPr>
        <w:rPr>
          <w:lang w:val="en-US" w:eastAsia="fi-FI"/>
        </w:rPr>
      </w:pPr>
    </w:p>
    <w:p w:rsidR="004E61E7" w:rsidRDefault="004E61E7" w:rsidP="00787A85">
      <w:pPr>
        <w:ind w:left="1304" w:firstLine="1"/>
        <w:jc w:val="both"/>
        <w:rPr>
          <w:lang w:val="en-US" w:eastAsia="fi-FI"/>
        </w:rPr>
      </w:pPr>
    </w:p>
    <w:p w:rsidR="00E16FAF" w:rsidRDefault="00787A85" w:rsidP="00787A85">
      <w:pPr>
        <w:ind w:left="1304" w:firstLine="1"/>
        <w:jc w:val="both"/>
        <w:rPr>
          <w:lang w:val="en-US" w:eastAsia="fi-FI"/>
        </w:rPr>
      </w:pPr>
      <w:r>
        <w:rPr>
          <w:lang w:val="en-US" w:eastAsia="fi-FI"/>
        </w:rPr>
        <w:t xml:space="preserve">A dissemination plan will be produced where planned dissemination events, seminars, exhibitions and planned publications from all partners will be listed. This plan will be updated annually with all the dissemination </w:t>
      </w:r>
      <w:r w:rsidR="00586C9E">
        <w:rPr>
          <w:lang w:val="en-US" w:eastAsia="fi-FI"/>
        </w:rPr>
        <w:t xml:space="preserve">and networking </w:t>
      </w:r>
      <w:r>
        <w:rPr>
          <w:lang w:val="en-US" w:eastAsia="fi-FI"/>
        </w:rPr>
        <w:t xml:space="preserve">activities which have been carried out </w:t>
      </w:r>
      <w:r w:rsidR="00586C9E">
        <w:rPr>
          <w:lang w:val="en-US" w:eastAsia="fi-FI"/>
        </w:rPr>
        <w:t>annually.</w:t>
      </w:r>
      <w:r w:rsidR="00E16FAF">
        <w:rPr>
          <w:lang w:val="en-US" w:eastAsia="fi-FI"/>
        </w:rPr>
        <w:t xml:space="preserve"> </w:t>
      </w:r>
    </w:p>
    <w:p w:rsidR="00E16FAF" w:rsidRDefault="00E16FAF" w:rsidP="00787A85">
      <w:pPr>
        <w:ind w:left="1304" w:firstLine="1"/>
        <w:jc w:val="both"/>
        <w:rPr>
          <w:lang w:val="en-US" w:eastAsia="fi-FI"/>
        </w:rPr>
      </w:pPr>
    </w:p>
    <w:p w:rsidR="004877DD" w:rsidRDefault="00787A85" w:rsidP="00E16FAF">
      <w:pPr>
        <w:ind w:left="1304" w:firstLine="1"/>
        <w:jc w:val="both"/>
        <w:rPr>
          <w:lang w:val="en-US" w:eastAsia="fi-FI"/>
        </w:rPr>
      </w:pPr>
      <w:r>
        <w:rPr>
          <w:lang w:val="en-US" w:eastAsia="fi-FI"/>
        </w:rPr>
        <w:t>In the beginning of this plan the planned events and publications etc. according to the Grant agreement are shortly listed</w:t>
      </w:r>
      <w:r w:rsidR="00E16FAF">
        <w:rPr>
          <w:lang w:val="en-US" w:eastAsia="fi-FI"/>
        </w:rPr>
        <w:t xml:space="preserve">. </w:t>
      </w:r>
      <w:r w:rsidR="004877DD">
        <w:rPr>
          <w:lang w:val="en-US" w:eastAsia="fi-FI"/>
        </w:rPr>
        <w:t xml:space="preserve">Pictures </w:t>
      </w:r>
      <w:r w:rsidR="00FA1D94">
        <w:rPr>
          <w:lang w:val="en-US" w:eastAsia="fi-FI"/>
        </w:rPr>
        <w:t>and list of participants in project own seminars and Workshops are presented in separate a</w:t>
      </w:r>
      <w:r w:rsidR="004877DD">
        <w:rPr>
          <w:lang w:val="en-US" w:eastAsia="fi-FI"/>
        </w:rPr>
        <w:t>nnex</w:t>
      </w:r>
      <w:r w:rsidR="00FA1D94">
        <w:rPr>
          <w:lang w:val="en-US" w:eastAsia="fi-FI"/>
        </w:rPr>
        <w:t>es</w:t>
      </w:r>
      <w:r w:rsidR="004877DD">
        <w:rPr>
          <w:lang w:val="en-US" w:eastAsia="fi-FI"/>
        </w:rPr>
        <w:t xml:space="preserve"> and </w:t>
      </w:r>
      <w:r w:rsidR="00112758">
        <w:rPr>
          <w:lang w:val="en-US" w:eastAsia="fi-FI"/>
        </w:rPr>
        <w:t xml:space="preserve">pictures are </w:t>
      </w:r>
      <w:r w:rsidR="004877DD">
        <w:rPr>
          <w:lang w:val="en-US" w:eastAsia="fi-FI"/>
        </w:rPr>
        <w:t xml:space="preserve">also placed on project website </w:t>
      </w:r>
      <w:hyperlink r:id="rId10" w:history="1">
        <w:r w:rsidR="004877DD" w:rsidRPr="0006145F">
          <w:rPr>
            <w:rStyle w:val="Hyperlinkki"/>
            <w:lang w:val="en-US" w:eastAsia="fi-FI"/>
          </w:rPr>
          <w:t>www.greenfoundry-life.com</w:t>
        </w:r>
      </w:hyperlink>
      <w:r w:rsidR="004877DD">
        <w:rPr>
          <w:lang w:val="en-US" w:eastAsia="fi-FI"/>
        </w:rPr>
        <w:t>.</w:t>
      </w:r>
    </w:p>
    <w:p w:rsidR="004877DD" w:rsidRDefault="004877DD" w:rsidP="00787A85">
      <w:pPr>
        <w:ind w:left="1304" w:firstLine="1"/>
        <w:jc w:val="both"/>
        <w:rPr>
          <w:lang w:val="en-US" w:eastAsia="fi-FI"/>
        </w:rPr>
      </w:pPr>
    </w:p>
    <w:p w:rsidR="00B22A47" w:rsidRDefault="00B22A47" w:rsidP="00787A85">
      <w:pPr>
        <w:ind w:left="1304" w:firstLine="1"/>
        <w:jc w:val="both"/>
        <w:rPr>
          <w:lang w:val="en-US" w:eastAsia="fi-FI"/>
        </w:rPr>
      </w:pPr>
      <w:r>
        <w:rPr>
          <w:lang w:val="en-US" w:eastAsia="fi-FI"/>
        </w:rPr>
        <w:t xml:space="preserve">During 1.7.2018-28.2.2019 partner have participated in </w:t>
      </w:r>
    </w:p>
    <w:p w:rsidR="00112758" w:rsidRDefault="00112758" w:rsidP="00787A85">
      <w:pPr>
        <w:ind w:left="1304" w:firstLine="1"/>
        <w:jc w:val="both"/>
        <w:rPr>
          <w:lang w:val="en-US" w:eastAsia="fi-FI"/>
        </w:rPr>
      </w:pPr>
    </w:p>
    <w:p w:rsidR="00112758" w:rsidRDefault="00112758" w:rsidP="00787A85">
      <w:pPr>
        <w:ind w:left="1304" w:firstLine="1"/>
        <w:jc w:val="both"/>
        <w:rPr>
          <w:lang w:val="en-US" w:eastAsia="fi-FI"/>
        </w:rPr>
      </w:pPr>
    </w:p>
    <w:p w:rsidR="004877DD" w:rsidRDefault="004877DD" w:rsidP="00787A85">
      <w:pPr>
        <w:ind w:left="1304" w:firstLine="1"/>
        <w:jc w:val="both"/>
        <w:rPr>
          <w:lang w:val="en-US" w:eastAsia="fi-FI"/>
        </w:rPr>
      </w:pPr>
    </w:p>
    <w:p w:rsidR="004877DD" w:rsidRDefault="004877DD" w:rsidP="00787A85">
      <w:pPr>
        <w:ind w:left="1304" w:firstLine="1"/>
        <w:jc w:val="both"/>
        <w:rPr>
          <w:lang w:val="en-US" w:eastAsia="fi-FI"/>
        </w:rPr>
      </w:pPr>
    </w:p>
    <w:p w:rsidR="00787A85" w:rsidRDefault="00787A85" w:rsidP="00787A85">
      <w:pPr>
        <w:ind w:left="1304" w:firstLine="1"/>
        <w:jc w:val="both"/>
        <w:rPr>
          <w:lang w:val="en-US" w:eastAsia="fi-FI"/>
        </w:rPr>
      </w:pPr>
    </w:p>
    <w:p w:rsidR="00BF06DD" w:rsidRDefault="00BF06DD" w:rsidP="00BF06DD">
      <w:pPr>
        <w:pStyle w:val="Otsikko1"/>
        <w:rPr>
          <w:lang w:val="en-US" w:eastAsia="fi-FI"/>
        </w:rPr>
      </w:pPr>
      <w:r>
        <w:rPr>
          <w:lang w:val="en-US" w:eastAsia="fi-FI"/>
        </w:rPr>
        <w:t>2</w:t>
      </w:r>
      <w:r w:rsidRPr="00F236BA">
        <w:rPr>
          <w:lang w:val="en-US" w:eastAsia="fi-FI"/>
        </w:rPr>
        <w:t xml:space="preserve"> </w:t>
      </w:r>
      <w:r w:rsidR="00A346CC">
        <w:rPr>
          <w:lang w:val="en-US" w:eastAsia="fi-FI"/>
        </w:rPr>
        <w:t>Policy Impact</w:t>
      </w:r>
    </w:p>
    <w:p w:rsidR="00A346CC" w:rsidRDefault="00A346CC" w:rsidP="00A346CC">
      <w:pPr>
        <w:rPr>
          <w:lang w:val="en-US" w:eastAsia="fi-FI"/>
        </w:rPr>
      </w:pPr>
    </w:p>
    <w:p w:rsidR="00A346CC" w:rsidRDefault="00A346CC" w:rsidP="00A346CC">
      <w:pPr>
        <w:ind w:firstLine="1304"/>
        <w:rPr>
          <w:lang w:val="en-US" w:eastAsia="fi-FI"/>
        </w:rPr>
      </w:pPr>
    </w:p>
    <w:p w:rsidR="00B95A08" w:rsidRDefault="00A346CC" w:rsidP="00B95A08">
      <w:pPr>
        <w:rPr>
          <w:lang w:val="en-US" w:eastAsia="fi-FI"/>
        </w:rPr>
      </w:pPr>
      <w:r>
        <w:rPr>
          <w:lang w:val="en-US" w:eastAsia="fi-FI"/>
        </w:rPr>
        <w:t>The most important result of the project will be a BAT publication on the usage of inorganic binders in ferrous foundries. The publication will be prepared in TWG BREF</w:t>
      </w:r>
      <w:r w:rsidR="00B95A08">
        <w:rPr>
          <w:lang w:val="en-US" w:eastAsia="fi-FI"/>
        </w:rPr>
        <w:t xml:space="preserve"> in cooperation with the project partners. </w:t>
      </w:r>
      <w:r>
        <w:rPr>
          <w:lang w:val="en-US" w:eastAsia="fi-FI"/>
        </w:rPr>
        <w:t xml:space="preserve">Prof. Orkas </w:t>
      </w:r>
      <w:r w:rsidR="00B95A08">
        <w:rPr>
          <w:lang w:val="en-US" w:eastAsia="fi-FI"/>
        </w:rPr>
        <w:t xml:space="preserve">from </w:t>
      </w:r>
      <w:r>
        <w:rPr>
          <w:lang w:val="en-US" w:eastAsia="fi-FI"/>
        </w:rPr>
        <w:t>Technology Industries is</w:t>
      </w:r>
      <w:r w:rsidR="00B95A08">
        <w:rPr>
          <w:lang w:val="en-US" w:eastAsia="fi-FI"/>
        </w:rPr>
        <w:t xml:space="preserve"> a</w:t>
      </w:r>
      <w:r>
        <w:rPr>
          <w:lang w:val="en-US" w:eastAsia="fi-FI"/>
        </w:rPr>
        <w:t xml:space="preserve"> membe</w:t>
      </w:r>
      <w:r w:rsidR="00B95A08">
        <w:rPr>
          <w:lang w:val="en-US" w:eastAsia="fi-FI"/>
        </w:rPr>
        <w:t xml:space="preserve">r in the working </w:t>
      </w:r>
      <w:proofErr w:type="gramStart"/>
      <w:r w:rsidR="00B95A08">
        <w:rPr>
          <w:lang w:val="en-US" w:eastAsia="fi-FI"/>
        </w:rPr>
        <w:t>group</w:t>
      </w:r>
      <w:proofErr w:type="gramEnd"/>
      <w:r w:rsidR="00B95A08">
        <w:rPr>
          <w:lang w:val="en-US" w:eastAsia="fi-FI"/>
        </w:rPr>
        <w:t xml:space="preserve"> and he will present and discuss the results of the project there. </w:t>
      </w:r>
      <w:r>
        <w:rPr>
          <w:lang w:val="en-US" w:eastAsia="fi-FI"/>
        </w:rPr>
        <w:t>Peter N</w:t>
      </w:r>
      <w:r w:rsidR="00F33347">
        <w:rPr>
          <w:lang w:val="en-US" w:eastAsia="fi-FI"/>
        </w:rPr>
        <w:t>a</w:t>
      </w:r>
      <w:r>
        <w:rPr>
          <w:lang w:val="en-US" w:eastAsia="fi-FI"/>
        </w:rPr>
        <w:t xml:space="preserve">yström from Swedish Foundry Association </w:t>
      </w:r>
      <w:r w:rsidR="00B95A08">
        <w:rPr>
          <w:lang w:val="en-US" w:eastAsia="fi-FI"/>
        </w:rPr>
        <w:t xml:space="preserve">is also involved in </w:t>
      </w:r>
      <w:r w:rsidR="003321B8">
        <w:rPr>
          <w:lang w:val="en-US" w:eastAsia="fi-FI"/>
        </w:rPr>
        <w:t xml:space="preserve">the </w:t>
      </w:r>
      <w:r w:rsidR="00B95A08">
        <w:rPr>
          <w:lang w:val="en-US" w:eastAsia="fi-FI"/>
        </w:rPr>
        <w:t xml:space="preserve">project activities and is a member, too. </w:t>
      </w:r>
      <w:r w:rsidR="003321B8">
        <w:rPr>
          <w:lang w:val="en-US" w:eastAsia="fi-FI"/>
        </w:rPr>
        <w:t>Kari</w:t>
      </w:r>
      <w:r w:rsidR="00B95A08">
        <w:rPr>
          <w:lang w:val="en-US" w:eastAsia="fi-FI"/>
        </w:rPr>
        <w:t xml:space="preserve"> </w:t>
      </w:r>
      <w:proofErr w:type="spellStart"/>
      <w:r w:rsidR="00B95A08">
        <w:rPr>
          <w:lang w:val="en-US" w:eastAsia="fi-FI"/>
        </w:rPr>
        <w:t>Kirjavainen</w:t>
      </w:r>
      <w:proofErr w:type="spellEnd"/>
      <w:r w:rsidR="003321B8">
        <w:rPr>
          <w:lang w:val="en-US" w:eastAsia="fi-FI"/>
        </w:rPr>
        <w:t xml:space="preserve"> represents Finnish authorities in the </w:t>
      </w:r>
      <w:r w:rsidR="00F33347">
        <w:rPr>
          <w:lang w:val="en-US" w:eastAsia="fi-FI"/>
        </w:rPr>
        <w:t xml:space="preserve">TWG BREF </w:t>
      </w:r>
      <w:r w:rsidR="003321B8">
        <w:rPr>
          <w:lang w:val="en-US" w:eastAsia="fi-FI"/>
        </w:rPr>
        <w:t>group. Proje</w:t>
      </w:r>
      <w:bookmarkStart w:id="2" w:name="_GoBack"/>
      <w:bookmarkEnd w:id="2"/>
      <w:r w:rsidR="003321B8">
        <w:rPr>
          <w:lang w:val="en-US" w:eastAsia="fi-FI"/>
        </w:rPr>
        <w:t xml:space="preserve">ct </w:t>
      </w:r>
      <w:r w:rsidR="00F33347">
        <w:rPr>
          <w:lang w:val="en-US" w:eastAsia="fi-FI"/>
        </w:rPr>
        <w:t>coordinator and Technology Industry have</w:t>
      </w:r>
      <w:r w:rsidR="003321B8">
        <w:rPr>
          <w:lang w:val="en-US" w:eastAsia="fi-FI"/>
        </w:rPr>
        <w:t xml:space="preserve"> </w:t>
      </w:r>
      <w:r w:rsidR="00BE0825">
        <w:rPr>
          <w:lang w:val="en-US" w:eastAsia="fi-FI"/>
        </w:rPr>
        <w:t>good</w:t>
      </w:r>
      <w:r w:rsidR="003321B8">
        <w:rPr>
          <w:lang w:val="en-US" w:eastAsia="fi-FI"/>
        </w:rPr>
        <w:t xml:space="preserve"> contact</w:t>
      </w:r>
      <w:r w:rsidR="00F33347">
        <w:rPr>
          <w:lang w:val="en-US" w:eastAsia="fi-FI"/>
        </w:rPr>
        <w:t>s</w:t>
      </w:r>
      <w:r w:rsidR="003321B8">
        <w:rPr>
          <w:lang w:val="en-US" w:eastAsia="fi-FI"/>
        </w:rPr>
        <w:t xml:space="preserve"> with him. </w:t>
      </w:r>
    </w:p>
    <w:p w:rsidR="003321B8" w:rsidRDefault="003321B8" w:rsidP="00B95A08">
      <w:pPr>
        <w:rPr>
          <w:lang w:val="en-US" w:eastAsia="fi-FI"/>
        </w:rPr>
      </w:pPr>
    </w:p>
    <w:p w:rsidR="00BE0825" w:rsidRDefault="003321B8" w:rsidP="00B95A08">
      <w:pPr>
        <w:rPr>
          <w:lang w:val="en-US" w:eastAsia="fi-FI"/>
        </w:rPr>
      </w:pPr>
      <w:r>
        <w:rPr>
          <w:lang w:val="en-US" w:eastAsia="fi-FI"/>
        </w:rPr>
        <w:t xml:space="preserve">The project partners in six countries have </w:t>
      </w:r>
      <w:r w:rsidR="006663A2">
        <w:rPr>
          <w:lang w:val="en-US" w:eastAsia="fi-FI"/>
        </w:rPr>
        <w:t xml:space="preserve">wide and </w:t>
      </w:r>
      <w:r>
        <w:rPr>
          <w:lang w:val="en-US" w:eastAsia="fi-FI"/>
        </w:rPr>
        <w:t>close contacts w</w:t>
      </w:r>
      <w:r w:rsidR="009613EB">
        <w:rPr>
          <w:lang w:val="en-US" w:eastAsia="fi-FI"/>
        </w:rPr>
        <w:t>i</w:t>
      </w:r>
      <w:r>
        <w:rPr>
          <w:lang w:val="en-US" w:eastAsia="fi-FI"/>
        </w:rPr>
        <w:t xml:space="preserve">th the most relevant stakeholders such as </w:t>
      </w:r>
      <w:r w:rsidR="00BE0825">
        <w:rPr>
          <w:lang w:val="en-US" w:eastAsia="fi-FI"/>
        </w:rPr>
        <w:t xml:space="preserve">policy makers, </w:t>
      </w:r>
      <w:r>
        <w:rPr>
          <w:lang w:val="en-US" w:eastAsia="fi-FI"/>
        </w:rPr>
        <w:t xml:space="preserve">authorities, </w:t>
      </w:r>
      <w:r w:rsidR="00BE0825">
        <w:rPr>
          <w:lang w:val="en-US" w:eastAsia="fi-FI"/>
        </w:rPr>
        <w:t>foundry associations and local foundries. One of the main forums for dissemination of the project results will be national and international foundry associations. They arrange seminars and annual meetings which gather together most of the decision makers in foundry branch</w:t>
      </w:r>
      <w:r w:rsidR="006663A2">
        <w:rPr>
          <w:lang w:val="en-US" w:eastAsia="fi-FI"/>
        </w:rPr>
        <w:t xml:space="preserve">: </w:t>
      </w:r>
    </w:p>
    <w:p w:rsidR="00BE0825" w:rsidRDefault="00BE0825" w:rsidP="00BE0825">
      <w:pPr>
        <w:pStyle w:val="Luettelokappale"/>
        <w:numPr>
          <w:ilvl w:val="0"/>
          <w:numId w:val="10"/>
        </w:numPr>
        <w:rPr>
          <w:lang w:val="en-US" w:eastAsia="fi-FI"/>
        </w:rPr>
      </w:pPr>
      <w:r>
        <w:rPr>
          <w:lang w:val="en-US" w:eastAsia="fi-FI"/>
        </w:rPr>
        <w:t xml:space="preserve">Finland: </w:t>
      </w:r>
      <w:proofErr w:type="spellStart"/>
      <w:r w:rsidR="00B12D4C">
        <w:rPr>
          <w:lang w:val="en-US" w:eastAsia="fi-FI"/>
        </w:rPr>
        <w:t>Suomen</w:t>
      </w:r>
      <w:proofErr w:type="spellEnd"/>
      <w:r w:rsidR="00B12D4C">
        <w:rPr>
          <w:lang w:val="en-US" w:eastAsia="fi-FI"/>
        </w:rPr>
        <w:t xml:space="preserve"> </w:t>
      </w:r>
      <w:proofErr w:type="spellStart"/>
      <w:r>
        <w:rPr>
          <w:lang w:val="en-US" w:eastAsia="fi-FI"/>
        </w:rPr>
        <w:t>Valimotekninen</w:t>
      </w:r>
      <w:proofErr w:type="spellEnd"/>
      <w:r>
        <w:rPr>
          <w:lang w:val="en-US" w:eastAsia="fi-FI"/>
        </w:rPr>
        <w:t xml:space="preserve"> </w:t>
      </w:r>
      <w:proofErr w:type="spellStart"/>
      <w:r>
        <w:rPr>
          <w:lang w:val="en-US" w:eastAsia="fi-FI"/>
        </w:rPr>
        <w:t>Yhdistys</w:t>
      </w:r>
      <w:proofErr w:type="spellEnd"/>
    </w:p>
    <w:p w:rsidR="00BE0825" w:rsidRDefault="00BE0825" w:rsidP="00BE0825">
      <w:pPr>
        <w:pStyle w:val="Luettelokappale"/>
        <w:numPr>
          <w:ilvl w:val="0"/>
          <w:numId w:val="10"/>
        </w:numPr>
        <w:rPr>
          <w:lang w:val="en-US" w:eastAsia="fi-FI"/>
        </w:rPr>
      </w:pPr>
      <w:r>
        <w:rPr>
          <w:lang w:val="en-US" w:eastAsia="fi-FI"/>
        </w:rPr>
        <w:t xml:space="preserve">Sweden: </w:t>
      </w:r>
      <w:r w:rsidR="00B12D4C">
        <w:rPr>
          <w:lang w:val="en-US" w:eastAsia="fi-FI"/>
        </w:rPr>
        <w:t xml:space="preserve">Swedish Foundry Association- </w:t>
      </w:r>
      <w:proofErr w:type="spellStart"/>
      <w:r w:rsidR="00B12D4C">
        <w:rPr>
          <w:lang w:val="en-US" w:eastAsia="fi-FI"/>
        </w:rPr>
        <w:t>Gjuteriföreningen</w:t>
      </w:r>
      <w:proofErr w:type="spellEnd"/>
    </w:p>
    <w:p w:rsidR="00B12D4C" w:rsidRDefault="00B12D4C" w:rsidP="00BE0825">
      <w:pPr>
        <w:pStyle w:val="Luettelokappale"/>
        <w:numPr>
          <w:ilvl w:val="0"/>
          <w:numId w:val="10"/>
        </w:numPr>
        <w:rPr>
          <w:lang w:val="en-US" w:eastAsia="fi-FI"/>
        </w:rPr>
      </w:pPr>
      <w:r>
        <w:rPr>
          <w:lang w:val="en-US" w:eastAsia="fi-FI"/>
        </w:rPr>
        <w:t xml:space="preserve">Germany: </w:t>
      </w:r>
      <w:r w:rsidRPr="00B12D4C">
        <w:rPr>
          <w:lang w:val="en-US" w:eastAsia="fi-FI"/>
        </w:rPr>
        <w:t>BDG –German Foundry</w:t>
      </w:r>
      <w:r w:rsidR="006663A2">
        <w:rPr>
          <w:lang w:val="en-US" w:eastAsia="fi-FI"/>
        </w:rPr>
        <w:t xml:space="preserve"> </w:t>
      </w:r>
      <w:r w:rsidRPr="00B12D4C">
        <w:rPr>
          <w:lang w:val="en-US" w:eastAsia="fi-FI"/>
        </w:rPr>
        <w:t>Association</w:t>
      </w:r>
    </w:p>
    <w:p w:rsidR="00B12D4C" w:rsidRDefault="00B12D4C" w:rsidP="00BE0825">
      <w:pPr>
        <w:pStyle w:val="Luettelokappale"/>
        <w:numPr>
          <w:ilvl w:val="0"/>
          <w:numId w:val="10"/>
        </w:numPr>
        <w:rPr>
          <w:lang w:val="en-US" w:eastAsia="fi-FI"/>
        </w:rPr>
      </w:pPr>
      <w:r>
        <w:rPr>
          <w:lang w:val="en-US" w:eastAsia="fi-FI"/>
        </w:rPr>
        <w:t xml:space="preserve">Italy: </w:t>
      </w:r>
      <w:proofErr w:type="spellStart"/>
      <w:r>
        <w:rPr>
          <w:lang w:val="en-US" w:eastAsia="fi-FI"/>
        </w:rPr>
        <w:t>Assofond</w:t>
      </w:r>
      <w:proofErr w:type="spellEnd"/>
    </w:p>
    <w:p w:rsidR="00B12D4C" w:rsidRDefault="00B12D4C" w:rsidP="00BE0825">
      <w:pPr>
        <w:pStyle w:val="Luettelokappale"/>
        <w:numPr>
          <w:ilvl w:val="0"/>
          <w:numId w:val="10"/>
        </w:numPr>
        <w:rPr>
          <w:lang w:val="en-US" w:eastAsia="fi-FI"/>
        </w:rPr>
      </w:pPr>
      <w:r>
        <w:rPr>
          <w:lang w:val="en-US" w:eastAsia="fi-FI"/>
        </w:rPr>
        <w:t xml:space="preserve">Spain: </w:t>
      </w:r>
      <w:r w:rsidR="006663A2">
        <w:rPr>
          <w:lang w:val="en-US" w:eastAsia="fi-FI"/>
        </w:rPr>
        <w:t>Spanish Federation of Foundry Associations- FEAF</w:t>
      </w:r>
    </w:p>
    <w:p w:rsidR="006663A2" w:rsidRDefault="006663A2" w:rsidP="00BE0825">
      <w:pPr>
        <w:pStyle w:val="Luettelokappale"/>
        <w:numPr>
          <w:ilvl w:val="0"/>
          <w:numId w:val="10"/>
        </w:numPr>
        <w:rPr>
          <w:lang w:val="en-US" w:eastAsia="fi-FI"/>
        </w:rPr>
      </w:pPr>
      <w:r>
        <w:rPr>
          <w:lang w:val="en-US" w:eastAsia="fi-FI"/>
        </w:rPr>
        <w:t xml:space="preserve">France: French Foundry Association- </w:t>
      </w:r>
      <w:proofErr w:type="spellStart"/>
      <w:r>
        <w:rPr>
          <w:lang w:val="en-US" w:eastAsia="fi-FI"/>
        </w:rPr>
        <w:t>Fondeu</w:t>
      </w:r>
      <w:r w:rsidR="001B1D71">
        <w:rPr>
          <w:lang w:val="en-US" w:eastAsia="fi-FI"/>
        </w:rPr>
        <w:t>r</w:t>
      </w:r>
      <w:r>
        <w:rPr>
          <w:lang w:val="en-US" w:eastAsia="fi-FI"/>
        </w:rPr>
        <w:t>s</w:t>
      </w:r>
      <w:proofErr w:type="spellEnd"/>
      <w:r>
        <w:rPr>
          <w:lang w:val="en-US" w:eastAsia="fi-FI"/>
        </w:rPr>
        <w:t xml:space="preserve"> de France</w:t>
      </w:r>
    </w:p>
    <w:p w:rsidR="00B12D4C" w:rsidRDefault="006663A2" w:rsidP="00CE471F">
      <w:pPr>
        <w:pStyle w:val="Luettelokappale"/>
        <w:numPr>
          <w:ilvl w:val="0"/>
          <w:numId w:val="10"/>
        </w:numPr>
        <w:rPr>
          <w:lang w:val="en-US" w:eastAsia="fi-FI"/>
        </w:rPr>
      </w:pPr>
      <w:r w:rsidRPr="006663A2">
        <w:rPr>
          <w:lang w:val="en-US" w:eastAsia="fi-FI"/>
        </w:rPr>
        <w:t>Poland: Polish Foundrymen’s Association- STOP</w:t>
      </w:r>
    </w:p>
    <w:p w:rsidR="006663A2" w:rsidRDefault="006663A2" w:rsidP="00CE471F">
      <w:pPr>
        <w:pStyle w:val="Luettelokappale"/>
        <w:numPr>
          <w:ilvl w:val="0"/>
          <w:numId w:val="10"/>
        </w:numPr>
        <w:rPr>
          <w:lang w:val="en-US" w:eastAsia="fi-FI"/>
        </w:rPr>
      </w:pPr>
      <w:r>
        <w:rPr>
          <w:lang w:val="en-US" w:eastAsia="fi-FI"/>
        </w:rPr>
        <w:t xml:space="preserve">Europe: CAEF </w:t>
      </w:r>
      <w:r w:rsidR="00F33347">
        <w:rPr>
          <w:lang w:val="en-US" w:eastAsia="fi-FI"/>
        </w:rPr>
        <w:t>Environmental Group</w:t>
      </w:r>
    </w:p>
    <w:p w:rsidR="006663A2" w:rsidRPr="006663A2" w:rsidRDefault="006663A2" w:rsidP="00CE471F">
      <w:pPr>
        <w:pStyle w:val="Luettelokappale"/>
        <w:numPr>
          <w:ilvl w:val="0"/>
          <w:numId w:val="10"/>
        </w:numPr>
        <w:rPr>
          <w:lang w:val="en-US" w:eastAsia="fi-FI"/>
        </w:rPr>
      </w:pPr>
      <w:r>
        <w:rPr>
          <w:lang w:val="en-US" w:eastAsia="fi-FI"/>
        </w:rPr>
        <w:t xml:space="preserve">World: The WFO-The World Foundry Organization </w:t>
      </w:r>
    </w:p>
    <w:p w:rsidR="004877DD" w:rsidRDefault="004877DD">
      <w:pPr>
        <w:spacing w:after="200" w:line="276" w:lineRule="auto"/>
        <w:rPr>
          <w:lang w:val="en-US" w:eastAsia="fi-FI"/>
        </w:rPr>
      </w:pPr>
      <w:r>
        <w:rPr>
          <w:lang w:val="en-US" w:eastAsia="fi-FI"/>
        </w:rPr>
        <w:br w:type="page"/>
      </w:r>
    </w:p>
    <w:p w:rsidR="00787A85" w:rsidRDefault="00787A85" w:rsidP="00787A85">
      <w:pPr>
        <w:jc w:val="both"/>
        <w:rPr>
          <w:lang w:val="en-US" w:eastAsia="fi-FI"/>
        </w:rPr>
      </w:pPr>
    </w:p>
    <w:p w:rsidR="00787A85" w:rsidRDefault="00787A85" w:rsidP="00787A85">
      <w:pPr>
        <w:pStyle w:val="Otsikko1"/>
        <w:rPr>
          <w:lang w:val="en-US" w:eastAsia="fi-FI"/>
        </w:rPr>
      </w:pPr>
      <w:bookmarkStart w:id="3" w:name="_Toc532562198"/>
      <w:r>
        <w:rPr>
          <w:lang w:val="en-US" w:eastAsia="fi-FI"/>
        </w:rPr>
        <w:t>2</w:t>
      </w:r>
      <w:r w:rsidRPr="00F236BA">
        <w:rPr>
          <w:lang w:val="en-US" w:eastAsia="fi-FI"/>
        </w:rPr>
        <w:t xml:space="preserve"> </w:t>
      </w:r>
      <w:r w:rsidR="008F05A7">
        <w:rPr>
          <w:lang w:val="en-US" w:eastAsia="fi-FI"/>
        </w:rPr>
        <w:t>Planned d</w:t>
      </w:r>
      <w:r w:rsidR="009069D9">
        <w:rPr>
          <w:lang w:val="en-US" w:eastAsia="fi-FI"/>
        </w:rPr>
        <w:t>issemination activities</w:t>
      </w:r>
      <w:bookmarkEnd w:id="3"/>
      <w:r w:rsidR="00586C9E">
        <w:rPr>
          <w:lang w:val="en-US" w:eastAsia="fi-FI"/>
        </w:rPr>
        <w:t xml:space="preserve"> </w:t>
      </w:r>
    </w:p>
    <w:p w:rsidR="00FD5929" w:rsidRDefault="00FD5929" w:rsidP="00787A85">
      <w:pPr>
        <w:widowControl w:val="0"/>
        <w:autoSpaceDE w:val="0"/>
        <w:autoSpaceDN w:val="0"/>
        <w:adjustRightInd w:val="0"/>
        <w:jc w:val="both"/>
        <w:rPr>
          <w:szCs w:val="24"/>
        </w:rPr>
      </w:pPr>
    </w:p>
    <w:p w:rsidR="008F05A7" w:rsidRPr="008F05A7" w:rsidRDefault="008F05A7" w:rsidP="008F05A7"/>
    <w:p w:rsidR="00787A85" w:rsidRPr="00770AC9" w:rsidRDefault="00787A85" w:rsidP="00787A85">
      <w:pPr>
        <w:widowControl w:val="0"/>
        <w:autoSpaceDE w:val="0"/>
        <w:autoSpaceDN w:val="0"/>
        <w:adjustRightInd w:val="0"/>
        <w:jc w:val="both"/>
        <w:rPr>
          <w:b/>
          <w:szCs w:val="24"/>
        </w:rPr>
      </w:pPr>
      <w:r w:rsidRPr="00770AC9">
        <w:rPr>
          <w:b/>
          <w:szCs w:val="24"/>
        </w:rPr>
        <w:t>Sub-action D1.1 – Networking with other projects</w:t>
      </w:r>
    </w:p>
    <w:p w:rsidR="00770AC9" w:rsidRDefault="00787A85" w:rsidP="00787A85">
      <w:pPr>
        <w:widowControl w:val="0"/>
        <w:autoSpaceDE w:val="0"/>
        <w:autoSpaceDN w:val="0"/>
        <w:adjustRightInd w:val="0"/>
        <w:jc w:val="both"/>
        <w:rPr>
          <w:szCs w:val="24"/>
        </w:rPr>
      </w:pPr>
      <w:r>
        <w:rPr>
          <w:szCs w:val="24"/>
        </w:rPr>
        <w:t>At least 30 contacts or face-to-face meetings will be carried out in the scope of the task.</w:t>
      </w:r>
    </w:p>
    <w:p w:rsidR="00770AC9" w:rsidRDefault="00770AC9" w:rsidP="00787A85">
      <w:pPr>
        <w:widowControl w:val="0"/>
        <w:autoSpaceDE w:val="0"/>
        <w:autoSpaceDN w:val="0"/>
        <w:adjustRightInd w:val="0"/>
        <w:jc w:val="both"/>
        <w:rPr>
          <w:szCs w:val="24"/>
        </w:rPr>
      </w:pPr>
    </w:p>
    <w:p w:rsidR="00787A85" w:rsidRPr="00770AC9" w:rsidRDefault="00787A85" w:rsidP="00787A85">
      <w:pPr>
        <w:widowControl w:val="0"/>
        <w:autoSpaceDE w:val="0"/>
        <w:autoSpaceDN w:val="0"/>
        <w:adjustRightInd w:val="0"/>
        <w:jc w:val="both"/>
        <w:rPr>
          <w:b/>
          <w:szCs w:val="24"/>
        </w:rPr>
      </w:pPr>
      <w:r w:rsidRPr="00770AC9">
        <w:rPr>
          <w:b/>
          <w:szCs w:val="24"/>
        </w:rPr>
        <w:t>Sub-action D1.2 – Dissemination planning and Development of the Dissemination Pack</w:t>
      </w:r>
    </w:p>
    <w:p w:rsidR="00787A85" w:rsidRDefault="00787A85" w:rsidP="00787A85">
      <w:pPr>
        <w:widowControl w:val="0"/>
        <w:autoSpaceDE w:val="0"/>
        <w:autoSpaceDN w:val="0"/>
        <w:adjustRightInd w:val="0"/>
        <w:jc w:val="both"/>
        <w:rPr>
          <w:szCs w:val="24"/>
        </w:rPr>
      </w:pPr>
      <w:r>
        <w:rPr>
          <w:szCs w:val="24"/>
        </w:rPr>
        <w:t>● 1000-1500 paper copies and elec</w:t>
      </w:r>
      <w:r w:rsidR="003C71BE">
        <w:rPr>
          <w:szCs w:val="24"/>
        </w:rPr>
        <w:t>tric versions of Layman's Report</w:t>
      </w:r>
      <w:r>
        <w:rPr>
          <w:szCs w:val="24"/>
        </w:rPr>
        <w:t xml:space="preserve"> </w:t>
      </w:r>
    </w:p>
    <w:p w:rsidR="003C71BE" w:rsidRDefault="003C71BE" w:rsidP="00787A85">
      <w:pPr>
        <w:widowControl w:val="0"/>
        <w:autoSpaceDE w:val="0"/>
        <w:autoSpaceDN w:val="0"/>
        <w:adjustRightInd w:val="0"/>
        <w:jc w:val="both"/>
        <w:rPr>
          <w:szCs w:val="24"/>
        </w:rPr>
      </w:pPr>
      <w:r>
        <w:rPr>
          <w:szCs w:val="24"/>
        </w:rPr>
        <w:t>● Notice boards in Finland and Spain</w:t>
      </w:r>
    </w:p>
    <w:p w:rsidR="003C71BE" w:rsidRDefault="00787A85" w:rsidP="00787A85">
      <w:pPr>
        <w:widowControl w:val="0"/>
        <w:autoSpaceDE w:val="0"/>
        <w:autoSpaceDN w:val="0"/>
        <w:adjustRightInd w:val="0"/>
        <w:jc w:val="both"/>
        <w:rPr>
          <w:szCs w:val="24"/>
        </w:rPr>
      </w:pPr>
      <w:r>
        <w:rPr>
          <w:szCs w:val="24"/>
        </w:rPr>
        <w:t>● 5 technical publications or</w:t>
      </w:r>
      <w:r w:rsidR="003C71BE">
        <w:rPr>
          <w:szCs w:val="24"/>
        </w:rPr>
        <w:t xml:space="preserve"> articles in relevant magazines</w:t>
      </w:r>
      <w:r>
        <w:rPr>
          <w:szCs w:val="24"/>
        </w:rPr>
        <w:t xml:space="preserve"> </w:t>
      </w:r>
    </w:p>
    <w:p w:rsidR="00787A85" w:rsidRDefault="003C71BE" w:rsidP="00787A85">
      <w:pPr>
        <w:widowControl w:val="0"/>
        <w:autoSpaceDE w:val="0"/>
        <w:autoSpaceDN w:val="0"/>
        <w:adjustRightInd w:val="0"/>
        <w:jc w:val="both"/>
        <w:rPr>
          <w:szCs w:val="24"/>
        </w:rPr>
      </w:pPr>
      <w:r>
        <w:rPr>
          <w:szCs w:val="24"/>
        </w:rPr>
        <w:t>● Website (</w:t>
      </w:r>
      <w:r w:rsidR="00787A85">
        <w:rPr>
          <w:szCs w:val="24"/>
        </w:rPr>
        <w:t>over 50 000 visitors expected by the end of the project</w:t>
      </w:r>
      <w:r>
        <w:rPr>
          <w:szCs w:val="24"/>
        </w:rPr>
        <w:t>)</w:t>
      </w:r>
    </w:p>
    <w:p w:rsidR="003C71BE" w:rsidRDefault="00787A85" w:rsidP="00787A85">
      <w:pPr>
        <w:widowControl w:val="0"/>
        <w:autoSpaceDE w:val="0"/>
        <w:autoSpaceDN w:val="0"/>
        <w:adjustRightInd w:val="0"/>
        <w:jc w:val="both"/>
        <w:rPr>
          <w:szCs w:val="24"/>
        </w:rPr>
      </w:pPr>
      <w:r>
        <w:rPr>
          <w:szCs w:val="24"/>
        </w:rPr>
        <w:t xml:space="preserve">● 1000-1500 copies of leaflets in both paper and electric format </w:t>
      </w:r>
    </w:p>
    <w:p w:rsidR="00787A85" w:rsidRDefault="00787A85" w:rsidP="00787A85">
      <w:pPr>
        <w:widowControl w:val="0"/>
        <w:autoSpaceDE w:val="0"/>
        <w:autoSpaceDN w:val="0"/>
        <w:adjustRightInd w:val="0"/>
        <w:jc w:val="both"/>
        <w:rPr>
          <w:szCs w:val="24"/>
        </w:rPr>
      </w:pPr>
      <w:r>
        <w:rPr>
          <w:szCs w:val="24"/>
        </w:rPr>
        <w:t>● Roll-ups for each par</w:t>
      </w:r>
      <w:r w:rsidR="003C71BE">
        <w:rPr>
          <w:szCs w:val="24"/>
        </w:rPr>
        <w:t xml:space="preserve">tner </w:t>
      </w:r>
    </w:p>
    <w:p w:rsidR="003C71BE" w:rsidRDefault="00787A85" w:rsidP="00787A85">
      <w:pPr>
        <w:widowControl w:val="0"/>
        <w:autoSpaceDE w:val="0"/>
        <w:autoSpaceDN w:val="0"/>
        <w:adjustRightInd w:val="0"/>
        <w:jc w:val="both"/>
        <w:rPr>
          <w:szCs w:val="24"/>
        </w:rPr>
      </w:pPr>
      <w:r>
        <w:rPr>
          <w:szCs w:val="24"/>
        </w:rPr>
        <w:t>● 20-30 events, conferences, meetings and seminars</w:t>
      </w:r>
    </w:p>
    <w:p w:rsidR="003C71BE" w:rsidRDefault="00787A85" w:rsidP="00787A85">
      <w:pPr>
        <w:widowControl w:val="0"/>
        <w:autoSpaceDE w:val="0"/>
        <w:autoSpaceDN w:val="0"/>
        <w:adjustRightInd w:val="0"/>
        <w:jc w:val="both"/>
        <w:rPr>
          <w:szCs w:val="24"/>
        </w:rPr>
      </w:pPr>
      <w:r>
        <w:rPr>
          <w:szCs w:val="24"/>
        </w:rPr>
        <w:t>● Seminar(s) in partner countries (SP FI, IT and FR) at the end of the project for relevant stakeholders</w:t>
      </w:r>
      <w:r w:rsidR="003C71BE">
        <w:rPr>
          <w:szCs w:val="24"/>
        </w:rPr>
        <w:t xml:space="preserve"> (</w:t>
      </w:r>
      <w:r>
        <w:rPr>
          <w:szCs w:val="24"/>
        </w:rPr>
        <w:t>500-1000 persons a</w:t>
      </w:r>
      <w:r w:rsidR="003C71BE">
        <w:rPr>
          <w:szCs w:val="24"/>
        </w:rPr>
        <w:t>re informed of project seminars)</w:t>
      </w:r>
    </w:p>
    <w:p w:rsidR="00787A85" w:rsidRDefault="00787A85" w:rsidP="00787A85">
      <w:pPr>
        <w:widowControl w:val="0"/>
        <w:autoSpaceDE w:val="0"/>
        <w:autoSpaceDN w:val="0"/>
        <w:adjustRightInd w:val="0"/>
        <w:jc w:val="both"/>
        <w:rPr>
          <w:szCs w:val="24"/>
        </w:rPr>
      </w:pPr>
      <w:r>
        <w:rPr>
          <w:szCs w:val="24"/>
        </w:rPr>
        <w:t>● State of Art Workshop for project partners in the beginning of the project in 2018. Partners and relevant stakeholders (10-20) are informed of the Preparatory Workshop.</w:t>
      </w:r>
    </w:p>
    <w:p w:rsidR="00787A85" w:rsidRDefault="00787A85" w:rsidP="00787A85">
      <w:pPr>
        <w:widowControl w:val="0"/>
        <w:autoSpaceDE w:val="0"/>
        <w:autoSpaceDN w:val="0"/>
        <w:adjustRightInd w:val="0"/>
        <w:jc w:val="both"/>
        <w:rPr>
          <w:szCs w:val="24"/>
        </w:rPr>
      </w:pPr>
      <w:r>
        <w:rPr>
          <w:szCs w:val="24"/>
        </w:rPr>
        <w:t>● Open Workshop for relevant st</w:t>
      </w:r>
      <w:r w:rsidR="003C71BE">
        <w:rPr>
          <w:szCs w:val="24"/>
        </w:rPr>
        <w:t>akeholders for BAT technologies</w:t>
      </w:r>
      <w:r>
        <w:rPr>
          <w:szCs w:val="24"/>
        </w:rPr>
        <w:t xml:space="preserve"> </w:t>
      </w:r>
      <w:r w:rsidR="003C71BE">
        <w:rPr>
          <w:szCs w:val="24"/>
        </w:rPr>
        <w:t>(</w:t>
      </w:r>
      <w:r>
        <w:rPr>
          <w:szCs w:val="24"/>
        </w:rPr>
        <w:t>50-100 persons ar</w:t>
      </w:r>
      <w:r w:rsidR="003C71BE">
        <w:rPr>
          <w:szCs w:val="24"/>
        </w:rPr>
        <w:t>e informed of the open Workshop) 2020</w:t>
      </w:r>
    </w:p>
    <w:p w:rsidR="00787A85" w:rsidRDefault="00787A85" w:rsidP="00787A85">
      <w:pPr>
        <w:widowControl w:val="0"/>
        <w:autoSpaceDE w:val="0"/>
        <w:autoSpaceDN w:val="0"/>
        <w:adjustRightInd w:val="0"/>
        <w:jc w:val="both"/>
        <w:rPr>
          <w:szCs w:val="24"/>
        </w:rPr>
      </w:pPr>
      <w:r>
        <w:rPr>
          <w:szCs w:val="24"/>
        </w:rPr>
        <w:t>● Private Workshop for project partners and relevant stakeholders at the end of the project</w:t>
      </w:r>
    </w:p>
    <w:p w:rsidR="00787A85" w:rsidRDefault="00787A85" w:rsidP="00787A85">
      <w:pPr>
        <w:widowControl w:val="0"/>
        <w:autoSpaceDE w:val="0"/>
        <w:autoSpaceDN w:val="0"/>
        <w:adjustRightInd w:val="0"/>
        <w:jc w:val="both"/>
        <w:rPr>
          <w:szCs w:val="24"/>
        </w:rPr>
      </w:pPr>
      <w:r>
        <w:rPr>
          <w:szCs w:val="24"/>
        </w:rPr>
        <w:t>● Project seminar arranged in 2021 by VALTY as a conclusion of project outcomes</w:t>
      </w:r>
      <w:r w:rsidR="003C71BE">
        <w:rPr>
          <w:szCs w:val="24"/>
        </w:rPr>
        <w:t xml:space="preserve"> and results to wider audience (</w:t>
      </w:r>
      <w:r>
        <w:rPr>
          <w:szCs w:val="24"/>
        </w:rPr>
        <w:t xml:space="preserve">250-300 persons are </w:t>
      </w:r>
      <w:r w:rsidR="003C71BE">
        <w:rPr>
          <w:szCs w:val="24"/>
        </w:rPr>
        <w:t>informed of the project seminar)</w:t>
      </w:r>
    </w:p>
    <w:p w:rsidR="003C71BE" w:rsidRDefault="003C71BE" w:rsidP="00787A85">
      <w:pPr>
        <w:widowControl w:val="0"/>
        <w:autoSpaceDE w:val="0"/>
        <w:autoSpaceDN w:val="0"/>
        <w:adjustRightInd w:val="0"/>
        <w:jc w:val="both"/>
        <w:rPr>
          <w:szCs w:val="24"/>
        </w:rPr>
      </w:pPr>
    </w:p>
    <w:p w:rsidR="00787A85" w:rsidRDefault="0023322E" w:rsidP="00787A85">
      <w:pPr>
        <w:widowControl w:val="0"/>
        <w:autoSpaceDE w:val="0"/>
        <w:autoSpaceDN w:val="0"/>
        <w:adjustRightInd w:val="0"/>
        <w:jc w:val="both"/>
        <w:rPr>
          <w:szCs w:val="24"/>
        </w:rPr>
      </w:pPr>
      <w:r>
        <w:rPr>
          <w:szCs w:val="24"/>
        </w:rPr>
        <w:t>Project r</w:t>
      </w:r>
      <w:r w:rsidR="00787A85">
        <w:rPr>
          <w:szCs w:val="24"/>
        </w:rPr>
        <w:t>elevant stakeholders</w:t>
      </w:r>
      <w:r>
        <w:rPr>
          <w:szCs w:val="24"/>
        </w:rPr>
        <w:t xml:space="preserve"> in Europe</w:t>
      </w:r>
      <w:r w:rsidR="007874D1">
        <w:rPr>
          <w:szCs w:val="24"/>
        </w:rPr>
        <w:t xml:space="preserve"> to contact and invite to project events</w:t>
      </w:r>
      <w:r>
        <w:rPr>
          <w:szCs w:val="24"/>
        </w:rPr>
        <w:t xml:space="preserve"> e.g.:</w:t>
      </w:r>
    </w:p>
    <w:p w:rsidR="00787A85" w:rsidRDefault="00787A85" w:rsidP="00787A85">
      <w:pPr>
        <w:widowControl w:val="0"/>
        <w:autoSpaceDE w:val="0"/>
        <w:autoSpaceDN w:val="0"/>
        <w:adjustRightInd w:val="0"/>
        <w:jc w:val="both"/>
        <w:rPr>
          <w:szCs w:val="24"/>
        </w:rPr>
      </w:pPr>
      <w:r>
        <w:rPr>
          <w:szCs w:val="24"/>
        </w:rPr>
        <w:t>● Foundries in Finland, France, Italy and Sweden through direct cooperation and dissemination</w:t>
      </w:r>
    </w:p>
    <w:p w:rsidR="00787A85" w:rsidRDefault="00787A85" w:rsidP="00787A85">
      <w:pPr>
        <w:widowControl w:val="0"/>
        <w:autoSpaceDE w:val="0"/>
        <w:autoSpaceDN w:val="0"/>
        <w:adjustRightInd w:val="0"/>
        <w:jc w:val="both"/>
        <w:rPr>
          <w:szCs w:val="24"/>
        </w:rPr>
      </w:pPr>
      <w:r>
        <w:rPr>
          <w:szCs w:val="24"/>
        </w:rPr>
        <w:t>● Foundries in Europe through general networking and dissemination</w:t>
      </w:r>
    </w:p>
    <w:p w:rsidR="00787A85" w:rsidRDefault="00787A85" w:rsidP="00787A85">
      <w:pPr>
        <w:widowControl w:val="0"/>
        <w:autoSpaceDE w:val="0"/>
        <w:autoSpaceDN w:val="0"/>
        <w:adjustRightInd w:val="0"/>
        <w:jc w:val="both"/>
        <w:rPr>
          <w:szCs w:val="24"/>
        </w:rPr>
      </w:pPr>
      <w:r>
        <w:rPr>
          <w:szCs w:val="24"/>
        </w:rPr>
        <w:t>● Foundry associations and institutes in Europe (</w:t>
      </w:r>
      <w:proofErr w:type="spellStart"/>
      <w:r>
        <w:rPr>
          <w:szCs w:val="24"/>
        </w:rPr>
        <w:t>Assofond</w:t>
      </w:r>
      <w:proofErr w:type="spellEnd"/>
      <w:r>
        <w:rPr>
          <w:szCs w:val="24"/>
        </w:rPr>
        <w:t xml:space="preserve"> in Italy, FEAF in Spain, FICME in UK, Association of Hungarian Foundries in Hungary, Swedish Foundry Association and </w:t>
      </w:r>
      <w:proofErr w:type="spellStart"/>
      <w:r>
        <w:rPr>
          <w:szCs w:val="24"/>
        </w:rPr>
        <w:t>Swerea</w:t>
      </w:r>
      <w:proofErr w:type="spellEnd"/>
      <w:r>
        <w:rPr>
          <w:szCs w:val="24"/>
        </w:rPr>
        <w:t xml:space="preserve"> </w:t>
      </w:r>
      <w:proofErr w:type="spellStart"/>
      <w:r>
        <w:rPr>
          <w:szCs w:val="24"/>
        </w:rPr>
        <w:t>Swecast</w:t>
      </w:r>
      <w:proofErr w:type="spellEnd"/>
      <w:r>
        <w:rPr>
          <w:szCs w:val="24"/>
        </w:rPr>
        <w:t xml:space="preserve"> in Sweden, Foundry Association in Norge, CAEF in Germany)</w:t>
      </w:r>
    </w:p>
    <w:p w:rsidR="00787A85" w:rsidRDefault="00787A85" w:rsidP="00787A85">
      <w:pPr>
        <w:widowControl w:val="0"/>
        <w:autoSpaceDE w:val="0"/>
        <w:autoSpaceDN w:val="0"/>
        <w:adjustRightInd w:val="0"/>
        <w:jc w:val="both"/>
        <w:rPr>
          <w:szCs w:val="24"/>
        </w:rPr>
      </w:pPr>
      <w:r>
        <w:rPr>
          <w:szCs w:val="24"/>
        </w:rPr>
        <w:t xml:space="preserve">● Binder system suppliers (e.g. </w:t>
      </w:r>
      <w:proofErr w:type="spellStart"/>
      <w:r>
        <w:rPr>
          <w:szCs w:val="24"/>
        </w:rPr>
        <w:t>Hüttenens</w:t>
      </w:r>
      <w:proofErr w:type="spellEnd"/>
      <w:r>
        <w:rPr>
          <w:szCs w:val="24"/>
        </w:rPr>
        <w:t xml:space="preserve">-Albertus GmbH, ASK Chemicals GmbH, </w:t>
      </w:r>
      <w:proofErr w:type="spellStart"/>
      <w:r>
        <w:rPr>
          <w:szCs w:val="24"/>
        </w:rPr>
        <w:t>Beijer</w:t>
      </w:r>
      <w:proofErr w:type="spellEnd"/>
      <w:r>
        <w:rPr>
          <w:szCs w:val="24"/>
        </w:rPr>
        <w:t xml:space="preserve"> </w:t>
      </w:r>
      <w:proofErr w:type="spellStart"/>
      <w:r>
        <w:rPr>
          <w:szCs w:val="24"/>
        </w:rPr>
        <w:t>Industri</w:t>
      </w:r>
      <w:proofErr w:type="spellEnd"/>
      <w:r>
        <w:rPr>
          <w:szCs w:val="24"/>
        </w:rPr>
        <w:t xml:space="preserve"> AB, Sweden, VESUVIUS GmbH </w:t>
      </w:r>
      <w:proofErr w:type="spellStart"/>
      <w:r>
        <w:rPr>
          <w:szCs w:val="24"/>
        </w:rPr>
        <w:t>Standort</w:t>
      </w:r>
      <w:proofErr w:type="spellEnd"/>
      <w:r>
        <w:rPr>
          <w:szCs w:val="24"/>
        </w:rPr>
        <w:t xml:space="preserve"> </w:t>
      </w:r>
      <w:proofErr w:type="spellStart"/>
      <w:r>
        <w:rPr>
          <w:szCs w:val="24"/>
        </w:rPr>
        <w:t>Borken</w:t>
      </w:r>
      <w:proofErr w:type="spellEnd"/>
      <w:r>
        <w:rPr>
          <w:szCs w:val="24"/>
        </w:rPr>
        <w:t>, etc.)</w:t>
      </w:r>
    </w:p>
    <w:p w:rsidR="00787A85" w:rsidRDefault="00787A85" w:rsidP="00787A85">
      <w:pPr>
        <w:widowControl w:val="0"/>
        <w:autoSpaceDE w:val="0"/>
        <w:autoSpaceDN w:val="0"/>
        <w:adjustRightInd w:val="0"/>
        <w:jc w:val="both"/>
        <w:rPr>
          <w:szCs w:val="24"/>
        </w:rPr>
      </w:pPr>
      <w:r>
        <w:rPr>
          <w:szCs w:val="24"/>
        </w:rPr>
        <w:t>● Authorities in Finland, Italy, France and Sweden</w:t>
      </w:r>
    </w:p>
    <w:p w:rsidR="00787A85" w:rsidRDefault="00787A85" w:rsidP="00787A85">
      <w:pPr>
        <w:widowControl w:val="0"/>
        <w:autoSpaceDE w:val="0"/>
        <w:autoSpaceDN w:val="0"/>
        <w:adjustRightInd w:val="0"/>
        <w:jc w:val="both"/>
        <w:rPr>
          <w:szCs w:val="24"/>
        </w:rPr>
      </w:pPr>
      <w:r>
        <w:rPr>
          <w:szCs w:val="24"/>
        </w:rPr>
        <w:t>● Governmental environmental protection representatives</w:t>
      </w:r>
    </w:p>
    <w:p w:rsidR="00787A85" w:rsidRDefault="00787A85" w:rsidP="00787A85">
      <w:pPr>
        <w:widowControl w:val="0"/>
        <w:autoSpaceDE w:val="0"/>
        <w:autoSpaceDN w:val="0"/>
        <w:adjustRightInd w:val="0"/>
        <w:jc w:val="both"/>
        <w:rPr>
          <w:szCs w:val="24"/>
        </w:rPr>
      </w:pPr>
      <w:r>
        <w:rPr>
          <w:szCs w:val="24"/>
        </w:rPr>
        <w:t>● Environmental protection action groups and eco-institutes</w:t>
      </w:r>
    </w:p>
    <w:p w:rsidR="00787A85" w:rsidRDefault="00787A85" w:rsidP="00787A85">
      <w:pPr>
        <w:widowControl w:val="0"/>
        <w:autoSpaceDE w:val="0"/>
        <w:autoSpaceDN w:val="0"/>
        <w:adjustRightInd w:val="0"/>
        <w:jc w:val="both"/>
        <w:rPr>
          <w:szCs w:val="24"/>
        </w:rPr>
      </w:pPr>
      <w:r>
        <w:rPr>
          <w:szCs w:val="24"/>
        </w:rPr>
        <w:t>● Healthcare sector</w:t>
      </w:r>
    </w:p>
    <w:p w:rsidR="00787A85" w:rsidRDefault="00787A85" w:rsidP="00787A85">
      <w:pPr>
        <w:widowControl w:val="0"/>
        <w:autoSpaceDE w:val="0"/>
        <w:autoSpaceDN w:val="0"/>
        <w:adjustRightInd w:val="0"/>
        <w:jc w:val="both"/>
        <w:rPr>
          <w:szCs w:val="24"/>
        </w:rPr>
      </w:pPr>
      <w:r>
        <w:rPr>
          <w:szCs w:val="24"/>
        </w:rPr>
        <w:t>● Politicians with economic and environmental emphasis (“policy makers in Europe”)</w:t>
      </w:r>
    </w:p>
    <w:p w:rsidR="00787A85" w:rsidRDefault="00787A85" w:rsidP="00787A85">
      <w:pPr>
        <w:widowControl w:val="0"/>
        <w:autoSpaceDE w:val="0"/>
        <w:autoSpaceDN w:val="0"/>
        <w:adjustRightInd w:val="0"/>
        <w:jc w:val="both"/>
        <w:rPr>
          <w:szCs w:val="24"/>
        </w:rPr>
      </w:pPr>
      <w:r>
        <w:rPr>
          <w:szCs w:val="24"/>
        </w:rPr>
        <w:t>● Composters and waste treatment companies for cleaning the inorganic and organic surplus foundry sands by composting method.</w:t>
      </w:r>
    </w:p>
    <w:p w:rsidR="0023322E" w:rsidRDefault="0023322E" w:rsidP="00787A85">
      <w:pPr>
        <w:widowControl w:val="0"/>
        <w:autoSpaceDE w:val="0"/>
        <w:autoSpaceDN w:val="0"/>
        <w:adjustRightInd w:val="0"/>
        <w:jc w:val="both"/>
        <w:rPr>
          <w:szCs w:val="24"/>
        </w:rPr>
      </w:pPr>
    </w:p>
    <w:p w:rsidR="00787A85" w:rsidRDefault="007874D1" w:rsidP="00787A85">
      <w:pPr>
        <w:widowControl w:val="0"/>
        <w:autoSpaceDE w:val="0"/>
        <w:autoSpaceDN w:val="0"/>
        <w:adjustRightInd w:val="0"/>
        <w:jc w:val="both"/>
        <w:rPr>
          <w:szCs w:val="24"/>
        </w:rPr>
      </w:pPr>
      <w:r>
        <w:rPr>
          <w:szCs w:val="24"/>
        </w:rPr>
        <w:t xml:space="preserve">Most relevant events </w:t>
      </w:r>
      <w:r w:rsidR="0023322E">
        <w:rPr>
          <w:szCs w:val="24"/>
        </w:rPr>
        <w:t>in Europe</w:t>
      </w:r>
      <w:r>
        <w:rPr>
          <w:szCs w:val="24"/>
        </w:rPr>
        <w:t xml:space="preserve"> where participate during the project</w:t>
      </w:r>
      <w:r w:rsidR="00787A85">
        <w:rPr>
          <w:szCs w:val="24"/>
        </w:rPr>
        <w:t>:</w:t>
      </w:r>
    </w:p>
    <w:p w:rsidR="00787A85" w:rsidRDefault="00787A85" w:rsidP="00787A85">
      <w:pPr>
        <w:widowControl w:val="0"/>
        <w:autoSpaceDE w:val="0"/>
        <w:autoSpaceDN w:val="0"/>
        <w:adjustRightInd w:val="0"/>
        <w:jc w:val="both"/>
        <w:rPr>
          <w:szCs w:val="24"/>
        </w:rPr>
      </w:pPr>
      <w:r>
        <w:rPr>
          <w:szCs w:val="24"/>
        </w:rPr>
        <w:t>● Waste, Water and Environment in Finland (25 000 visitors)</w:t>
      </w:r>
    </w:p>
    <w:p w:rsidR="00787A85" w:rsidRDefault="00787A85" w:rsidP="00787A85">
      <w:pPr>
        <w:widowControl w:val="0"/>
        <w:autoSpaceDE w:val="0"/>
        <w:autoSpaceDN w:val="0"/>
        <w:adjustRightInd w:val="0"/>
        <w:jc w:val="both"/>
        <w:rPr>
          <w:szCs w:val="24"/>
        </w:rPr>
      </w:pPr>
      <w:r>
        <w:rPr>
          <w:szCs w:val="24"/>
        </w:rPr>
        <w:t>● Subcontracting Trade Fair in Finland (20 000 visitors)</w:t>
      </w:r>
    </w:p>
    <w:p w:rsidR="00787A85" w:rsidRDefault="00787A85" w:rsidP="00787A85">
      <w:pPr>
        <w:widowControl w:val="0"/>
        <w:autoSpaceDE w:val="0"/>
        <w:autoSpaceDN w:val="0"/>
        <w:adjustRightInd w:val="0"/>
        <w:jc w:val="both"/>
        <w:rPr>
          <w:szCs w:val="24"/>
        </w:rPr>
      </w:pPr>
      <w:r>
        <w:rPr>
          <w:szCs w:val="24"/>
        </w:rPr>
        <w:t>● Foundry Technology and Melting Furnace (GIFA) in Germany (50 000 visitors)</w:t>
      </w:r>
    </w:p>
    <w:p w:rsidR="00787A85" w:rsidRDefault="00787A85" w:rsidP="00787A85">
      <w:pPr>
        <w:widowControl w:val="0"/>
        <w:autoSpaceDE w:val="0"/>
        <w:autoSpaceDN w:val="0"/>
        <w:adjustRightInd w:val="0"/>
        <w:jc w:val="both"/>
        <w:rPr>
          <w:szCs w:val="24"/>
        </w:rPr>
      </w:pPr>
      <w:r>
        <w:rPr>
          <w:szCs w:val="24"/>
        </w:rPr>
        <w:t>● Foundry Days in Hungary (200 professionals)</w:t>
      </w:r>
    </w:p>
    <w:p w:rsidR="00787A85" w:rsidRDefault="00787A85" w:rsidP="00787A85">
      <w:pPr>
        <w:widowControl w:val="0"/>
        <w:autoSpaceDE w:val="0"/>
        <w:autoSpaceDN w:val="0"/>
        <w:adjustRightInd w:val="0"/>
        <w:jc w:val="both"/>
        <w:rPr>
          <w:szCs w:val="24"/>
        </w:rPr>
      </w:pPr>
      <w:r>
        <w:rPr>
          <w:szCs w:val="24"/>
        </w:rPr>
        <w:t>● ELMIA Fair in Sweden (15 000 visitors)</w:t>
      </w:r>
    </w:p>
    <w:p w:rsidR="00787A85" w:rsidRDefault="00787A85" w:rsidP="00787A85">
      <w:pPr>
        <w:widowControl w:val="0"/>
        <w:autoSpaceDE w:val="0"/>
        <w:autoSpaceDN w:val="0"/>
        <w:adjustRightInd w:val="0"/>
        <w:jc w:val="both"/>
        <w:rPr>
          <w:szCs w:val="24"/>
        </w:rPr>
      </w:pPr>
      <w:r>
        <w:rPr>
          <w:szCs w:val="24"/>
        </w:rPr>
        <w:t>● ITM Fair and METALFORUM Exhibition in Poland (18 000 visitors)</w:t>
      </w:r>
    </w:p>
    <w:p w:rsidR="00787A85" w:rsidRDefault="00787A85" w:rsidP="00787A85">
      <w:pPr>
        <w:widowControl w:val="0"/>
        <w:autoSpaceDE w:val="0"/>
        <w:autoSpaceDN w:val="0"/>
        <w:adjustRightInd w:val="0"/>
        <w:jc w:val="both"/>
        <w:rPr>
          <w:szCs w:val="24"/>
        </w:rPr>
      </w:pPr>
      <w:r>
        <w:rPr>
          <w:szCs w:val="24"/>
        </w:rPr>
        <w:lastRenderedPageBreak/>
        <w:t>● Tallinn International Fair for Production Engineering, Industrial Equipment, Tooling, Subcontracting and Technical Service in Estonia (4 000 visitors)</w:t>
      </w:r>
    </w:p>
    <w:p w:rsidR="0023322E" w:rsidRDefault="00787A85" w:rsidP="00787A85">
      <w:pPr>
        <w:widowControl w:val="0"/>
        <w:autoSpaceDE w:val="0"/>
        <w:autoSpaceDN w:val="0"/>
        <w:adjustRightInd w:val="0"/>
        <w:jc w:val="both"/>
        <w:rPr>
          <w:szCs w:val="24"/>
        </w:rPr>
      </w:pPr>
      <w:r>
        <w:rPr>
          <w:szCs w:val="24"/>
        </w:rPr>
        <w:t>● Subcontracting and Maintenance for Tech Industry in Latvia (19 000 visitors)</w:t>
      </w:r>
    </w:p>
    <w:p w:rsidR="0023322E" w:rsidRDefault="0023322E" w:rsidP="00787A85">
      <w:pPr>
        <w:widowControl w:val="0"/>
        <w:autoSpaceDE w:val="0"/>
        <w:autoSpaceDN w:val="0"/>
        <w:adjustRightInd w:val="0"/>
        <w:jc w:val="both"/>
        <w:rPr>
          <w:szCs w:val="24"/>
        </w:rPr>
      </w:pPr>
    </w:p>
    <w:p w:rsidR="00770AC9" w:rsidRDefault="00770AC9" w:rsidP="004877DD">
      <w:pPr>
        <w:spacing w:after="200" w:line="276" w:lineRule="auto"/>
        <w:sectPr w:rsidR="00770AC9">
          <w:footerReference w:type="default" r:id="rId11"/>
          <w:pgSz w:w="11906" w:h="16838"/>
          <w:pgMar w:top="1417" w:right="1134" w:bottom="1417" w:left="1134" w:header="708" w:footer="708" w:gutter="0"/>
          <w:cols w:space="708"/>
          <w:docGrid w:linePitch="360"/>
        </w:sectPr>
      </w:pPr>
    </w:p>
    <w:p w:rsidR="00770AC9" w:rsidRDefault="00770AC9" w:rsidP="00770AC9">
      <w:pPr>
        <w:pStyle w:val="Otsikko1"/>
        <w:ind w:firstLine="1304"/>
      </w:pPr>
      <w:bookmarkStart w:id="4" w:name="_Toc532562199"/>
      <w:r>
        <w:lastRenderedPageBreak/>
        <w:t>3 Sub action D.1.1 Networking activities</w:t>
      </w:r>
      <w:bookmarkEnd w:id="4"/>
    </w:p>
    <w:p w:rsidR="00770AC9" w:rsidRDefault="00770AC9" w:rsidP="00770AC9">
      <w:pPr>
        <w:spacing w:after="200" w:line="276" w:lineRule="auto"/>
        <w:rPr>
          <w:rFonts w:asciiTheme="majorHAnsi" w:eastAsiaTheme="majorEastAsia" w:hAnsiTheme="majorHAnsi" w:cstheme="majorBidi"/>
          <w:b/>
          <w:bCs/>
          <w:color w:val="365F91" w:themeColor="accent1" w:themeShade="BF"/>
          <w:sz w:val="28"/>
          <w:szCs w:val="28"/>
        </w:rPr>
      </w:pPr>
    </w:p>
    <w:p w:rsidR="00770AC9" w:rsidRPr="00FD5929" w:rsidRDefault="00770AC9" w:rsidP="00770AC9">
      <w:pPr>
        <w:widowControl w:val="0"/>
        <w:autoSpaceDE w:val="0"/>
        <w:autoSpaceDN w:val="0"/>
        <w:adjustRightInd w:val="0"/>
        <w:ind w:left="1304"/>
        <w:jc w:val="both"/>
        <w:rPr>
          <w:b/>
          <w:szCs w:val="24"/>
        </w:rPr>
      </w:pPr>
      <w:r>
        <w:rPr>
          <w:szCs w:val="24"/>
        </w:rPr>
        <w:t xml:space="preserve">As part of the dissemination planning and execution, the project information and results will be networked with other EU funded projects, including LIFE. </w:t>
      </w:r>
      <w:r w:rsidRPr="00FD5929">
        <w:rPr>
          <w:b/>
          <w:szCs w:val="24"/>
        </w:rPr>
        <w:t xml:space="preserve">At least 30 contacts or face-to-face meetings in the scope of the </w:t>
      </w:r>
      <w:r w:rsidR="00D76A94">
        <w:rPr>
          <w:b/>
          <w:szCs w:val="24"/>
        </w:rPr>
        <w:t xml:space="preserve">project </w:t>
      </w:r>
      <w:r w:rsidRPr="00FD5929">
        <w:rPr>
          <w:b/>
          <w:szCs w:val="24"/>
        </w:rPr>
        <w:t>task</w:t>
      </w:r>
      <w:r w:rsidR="00D76A94">
        <w:rPr>
          <w:b/>
          <w:szCs w:val="24"/>
        </w:rPr>
        <w:t>s</w:t>
      </w:r>
      <w:r w:rsidRPr="00FD5929">
        <w:rPr>
          <w:b/>
          <w:szCs w:val="24"/>
        </w:rPr>
        <w:t>.</w:t>
      </w:r>
    </w:p>
    <w:p w:rsidR="00770AC9" w:rsidRPr="00FD5929" w:rsidRDefault="00770AC9" w:rsidP="00770AC9">
      <w:pPr>
        <w:widowControl w:val="0"/>
        <w:autoSpaceDE w:val="0"/>
        <w:autoSpaceDN w:val="0"/>
        <w:adjustRightInd w:val="0"/>
        <w:ind w:left="1304"/>
        <w:jc w:val="both"/>
        <w:rPr>
          <w:b/>
          <w:szCs w:val="24"/>
        </w:rPr>
      </w:pPr>
    </w:p>
    <w:p w:rsidR="00770AC9" w:rsidRDefault="00770AC9" w:rsidP="00770AC9">
      <w:pPr>
        <w:widowControl w:val="0"/>
        <w:autoSpaceDE w:val="0"/>
        <w:autoSpaceDN w:val="0"/>
        <w:adjustRightInd w:val="0"/>
        <w:ind w:left="1304"/>
        <w:jc w:val="both"/>
        <w:rPr>
          <w:szCs w:val="24"/>
        </w:rPr>
      </w:pPr>
      <w:r>
        <w:rPr>
          <w:szCs w:val="24"/>
        </w:rPr>
        <w:t>The networking will be done between the representatives of other projects and between the stakeholders of target group projects. The aim of these activities is to demonstrate the impact and results related to implication of inorganic moulding system, to minimize emissions, improve the indoor air quality of foundries and foster the surplus foundry sand recycling.</w:t>
      </w:r>
    </w:p>
    <w:p w:rsidR="00770AC9" w:rsidRDefault="00770AC9" w:rsidP="00770AC9">
      <w:pPr>
        <w:spacing w:after="200" w:line="276" w:lineRule="auto"/>
        <w:rPr>
          <w:rFonts w:asciiTheme="majorHAnsi" w:eastAsiaTheme="majorEastAsia" w:hAnsiTheme="majorHAnsi" w:cstheme="majorBidi"/>
          <w:b/>
          <w:bCs/>
          <w:color w:val="365F91" w:themeColor="accent1" w:themeShade="BF"/>
          <w:sz w:val="28"/>
          <w:szCs w:val="28"/>
        </w:rPr>
      </w:pPr>
    </w:p>
    <w:tbl>
      <w:tblPr>
        <w:tblStyle w:val="TaulukkoRuudukko"/>
        <w:tblW w:w="15963" w:type="dxa"/>
        <w:tblInd w:w="392" w:type="dxa"/>
        <w:tblLayout w:type="fixed"/>
        <w:tblLook w:val="04A0" w:firstRow="1" w:lastRow="0" w:firstColumn="1" w:lastColumn="0" w:noHBand="0" w:noVBand="1"/>
      </w:tblPr>
      <w:tblGrid>
        <w:gridCol w:w="2099"/>
        <w:gridCol w:w="1270"/>
        <w:gridCol w:w="2976"/>
        <w:gridCol w:w="4536"/>
        <w:gridCol w:w="2973"/>
        <w:gridCol w:w="2109"/>
      </w:tblGrid>
      <w:tr w:rsidR="001F7F8E" w:rsidTr="00FA1BBC">
        <w:tc>
          <w:tcPr>
            <w:tcW w:w="2099" w:type="dxa"/>
          </w:tcPr>
          <w:p w:rsidR="001F7F8E" w:rsidRPr="00FD5929" w:rsidRDefault="001F7F8E" w:rsidP="00A56E04">
            <w:pPr>
              <w:spacing w:after="200" w:line="276" w:lineRule="auto"/>
              <w:rPr>
                <w:rFonts w:asciiTheme="majorHAnsi" w:eastAsiaTheme="majorEastAsia" w:hAnsiTheme="majorHAnsi" w:cstheme="majorBidi"/>
                <w:b/>
                <w:bCs/>
                <w:color w:val="365F91" w:themeColor="accent1" w:themeShade="BF"/>
                <w:sz w:val="20"/>
              </w:rPr>
            </w:pPr>
            <w:r>
              <w:rPr>
                <w:rFonts w:asciiTheme="majorHAnsi" w:eastAsiaTheme="majorEastAsia" w:hAnsiTheme="majorHAnsi" w:cstheme="majorBidi"/>
                <w:b/>
                <w:bCs/>
                <w:color w:val="365F91" w:themeColor="accent1" w:themeShade="BF"/>
                <w:sz w:val="20"/>
              </w:rPr>
              <w:t>Project name</w:t>
            </w:r>
          </w:p>
        </w:tc>
        <w:tc>
          <w:tcPr>
            <w:tcW w:w="1270" w:type="dxa"/>
          </w:tcPr>
          <w:p w:rsidR="001F7F8E" w:rsidRDefault="001F7F8E" w:rsidP="00A56E04">
            <w:pPr>
              <w:spacing w:after="200" w:line="276" w:lineRule="auto"/>
              <w:rPr>
                <w:rFonts w:asciiTheme="majorHAnsi" w:eastAsiaTheme="majorEastAsia" w:hAnsiTheme="majorHAnsi" w:cstheme="majorBidi"/>
                <w:b/>
                <w:bCs/>
                <w:color w:val="365F91" w:themeColor="accent1" w:themeShade="BF"/>
                <w:sz w:val="20"/>
              </w:rPr>
            </w:pPr>
            <w:r>
              <w:rPr>
                <w:rFonts w:asciiTheme="majorHAnsi" w:eastAsiaTheme="majorEastAsia" w:hAnsiTheme="majorHAnsi" w:cstheme="majorBidi"/>
                <w:b/>
                <w:bCs/>
                <w:color w:val="365F91" w:themeColor="accent1" w:themeShade="BF"/>
                <w:sz w:val="20"/>
              </w:rPr>
              <w:t>Years</w:t>
            </w:r>
          </w:p>
        </w:tc>
        <w:tc>
          <w:tcPr>
            <w:tcW w:w="2976" w:type="dxa"/>
          </w:tcPr>
          <w:p w:rsidR="001F7F8E" w:rsidRPr="00FD5929" w:rsidRDefault="001F7F8E" w:rsidP="00A56E04">
            <w:pPr>
              <w:spacing w:after="200" w:line="276" w:lineRule="auto"/>
              <w:rPr>
                <w:rFonts w:asciiTheme="majorHAnsi" w:eastAsiaTheme="majorEastAsia" w:hAnsiTheme="majorHAnsi" w:cstheme="majorBidi"/>
                <w:b/>
                <w:bCs/>
                <w:color w:val="365F91" w:themeColor="accent1" w:themeShade="BF"/>
                <w:sz w:val="20"/>
              </w:rPr>
            </w:pPr>
            <w:r>
              <w:rPr>
                <w:rFonts w:asciiTheme="majorHAnsi" w:eastAsiaTheme="majorEastAsia" w:hAnsiTheme="majorHAnsi" w:cstheme="majorBidi"/>
                <w:b/>
                <w:bCs/>
                <w:color w:val="365F91" w:themeColor="accent1" w:themeShade="BF"/>
                <w:sz w:val="20"/>
              </w:rPr>
              <w:t>Website</w:t>
            </w:r>
          </w:p>
        </w:tc>
        <w:tc>
          <w:tcPr>
            <w:tcW w:w="4536" w:type="dxa"/>
          </w:tcPr>
          <w:p w:rsidR="001F7F8E" w:rsidRPr="00FD5929" w:rsidRDefault="001F7F8E" w:rsidP="00A56E04">
            <w:pPr>
              <w:spacing w:after="200" w:line="276" w:lineRule="auto"/>
              <w:rPr>
                <w:rFonts w:asciiTheme="majorHAnsi" w:eastAsiaTheme="majorEastAsia" w:hAnsiTheme="majorHAnsi" w:cstheme="majorBidi"/>
                <w:b/>
                <w:bCs/>
                <w:color w:val="365F91" w:themeColor="accent1" w:themeShade="BF"/>
                <w:sz w:val="20"/>
              </w:rPr>
            </w:pPr>
            <w:r>
              <w:rPr>
                <w:rFonts w:asciiTheme="majorHAnsi" w:eastAsiaTheme="majorEastAsia" w:hAnsiTheme="majorHAnsi" w:cstheme="majorBidi"/>
                <w:b/>
                <w:bCs/>
                <w:color w:val="365F91" w:themeColor="accent1" w:themeShade="BF"/>
                <w:sz w:val="20"/>
              </w:rPr>
              <w:t>Form of information exchange</w:t>
            </w:r>
          </w:p>
        </w:tc>
        <w:tc>
          <w:tcPr>
            <w:tcW w:w="2973" w:type="dxa"/>
          </w:tcPr>
          <w:p w:rsidR="001F7F8E" w:rsidRPr="00FD5929" w:rsidRDefault="00FA000F" w:rsidP="00A56E04">
            <w:pPr>
              <w:spacing w:after="200" w:line="276" w:lineRule="auto"/>
              <w:rPr>
                <w:rFonts w:asciiTheme="majorHAnsi" w:eastAsiaTheme="majorEastAsia" w:hAnsiTheme="majorHAnsi" w:cstheme="majorBidi"/>
                <w:b/>
                <w:bCs/>
                <w:color w:val="365F91" w:themeColor="accent1" w:themeShade="BF"/>
                <w:sz w:val="20"/>
              </w:rPr>
            </w:pPr>
            <w:r>
              <w:rPr>
                <w:rFonts w:asciiTheme="majorHAnsi" w:eastAsiaTheme="majorEastAsia" w:hAnsiTheme="majorHAnsi" w:cstheme="majorBidi"/>
                <w:b/>
                <w:bCs/>
                <w:color w:val="365F91" w:themeColor="accent1" w:themeShade="BF"/>
                <w:sz w:val="20"/>
              </w:rPr>
              <w:t>Meetings/Contacts</w:t>
            </w:r>
          </w:p>
        </w:tc>
        <w:tc>
          <w:tcPr>
            <w:tcW w:w="2109" w:type="dxa"/>
          </w:tcPr>
          <w:p w:rsidR="001F7F8E" w:rsidRPr="00FD5929" w:rsidRDefault="00A40EB8" w:rsidP="00A56E04">
            <w:pPr>
              <w:spacing w:after="200" w:line="276" w:lineRule="auto"/>
              <w:rPr>
                <w:rFonts w:asciiTheme="majorHAnsi" w:eastAsiaTheme="majorEastAsia" w:hAnsiTheme="majorHAnsi" w:cstheme="majorBidi"/>
                <w:b/>
                <w:bCs/>
                <w:color w:val="365F91" w:themeColor="accent1" w:themeShade="BF"/>
                <w:sz w:val="20"/>
              </w:rPr>
            </w:pPr>
            <w:r>
              <w:rPr>
                <w:rFonts w:asciiTheme="majorHAnsi" w:eastAsiaTheme="majorEastAsia" w:hAnsiTheme="majorHAnsi" w:cstheme="majorBidi"/>
                <w:b/>
                <w:bCs/>
                <w:color w:val="365F91" w:themeColor="accent1" w:themeShade="BF"/>
                <w:sz w:val="20"/>
              </w:rPr>
              <w:t>C</w:t>
            </w:r>
            <w:r w:rsidR="001F7F8E">
              <w:rPr>
                <w:rFonts w:asciiTheme="majorHAnsi" w:eastAsiaTheme="majorEastAsia" w:hAnsiTheme="majorHAnsi" w:cstheme="majorBidi"/>
                <w:b/>
                <w:bCs/>
                <w:color w:val="365F91" w:themeColor="accent1" w:themeShade="BF"/>
                <w:sz w:val="20"/>
              </w:rPr>
              <w:t>ontact</w:t>
            </w:r>
            <w:r>
              <w:rPr>
                <w:rFonts w:asciiTheme="majorHAnsi" w:eastAsiaTheme="majorEastAsia" w:hAnsiTheme="majorHAnsi" w:cstheme="majorBidi"/>
                <w:b/>
                <w:bCs/>
                <w:color w:val="365F91" w:themeColor="accent1" w:themeShade="BF"/>
                <w:sz w:val="20"/>
              </w:rPr>
              <w:t xml:space="preserve"> information</w:t>
            </w:r>
          </w:p>
        </w:tc>
      </w:tr>
      <w:tr w:rsidR="001F7F8E" w:rsidTr="00FA1BBC">
        <w:tc>
          <w:tcPr>
            <w:tcW w:w="2099" w:type="dxa"/>
          </w:tcPr>
          <w:p w:rsidR="001F7F8E" w:rsidRPr="001F7F8E" w:rsidRDefault="001F7F8E" w:rsidP="00A56E04">
            <w:pPr>
              <w:spacing w:after="200" w:line="276" w:lineRule="auto"/>
              <w:rPr>
                <w:rFonts w:asciiTheme="majorHAnsi" w:eastAsiaTheme="majorEastAsia" w:hAnsiTheme="majorHAnsi" w:cstheme="majorBidi"/>
                <w:bCs/>
                <w:sz w:val="20"/>
              </w:rPr>
            </w:pPr>
            <w:r w:rsidRPr="001F7F8E">
              <w:rPr>
                <w:rFonts w:asciiTheme="majorHAnsi" w:eastAsiaTheme="majorEastAsia" w:hAnsiTheme="majorHAnsi" w:cstheme="majorBidi"/>
                <w:bCs/>
                <w:sz w:val="20"/>
              </w:rPr>
              <w:t>Eureka Project E!4</w:t>
            </w:r>
            <w:r w:rsidR="00FA000F">
              <w:rPr>
                <w:rFonts w:asciiTheme="majorHAnsi" w:eastAsiaTheme="majorEastAsia" w:hAnsiTheme="majorHAnsi" w:cstheme="majorBidi"/>
                <w:bCs/>
                <w:sz w:val="20"/>
              </w:rPr>
              <w:t xml:space="preserve">542 </w:t>
            </w:r>
            <w:proofErr w:type="spellStart"/>
            <w:r w:rsidR="00FA000F">
              <w:rPr>
                <w:rFonts w:asciiTheme="majorHAnsi" w:eastAsiaTheme="majorEastAsia" w:hAnsiTheme="majorHAnsi" w:cstheme="majorBidi"/>
                <w:bCs/>
                <w:sz w:val="20"/>
              </w:rPr>
              <w:t>Clean</w:t>
            </w:r>
            <w:r w:rsidRPr="001F7F8E">
              <w:rPr>
                <w:rFonts w:asciiTheme="majorHAnsi" w:eastAsiaTheme="majorEastAsia" w:hAnsiTheme="majorHAnsi" w:cstheme="majorBidi"/>
                <w:bCs/>
                <w:sz w:val="20"/>
              </w:rPr>
              <w:t>binders</w:t>
            </w:r>
            <w:proofErr w:type="spellEnd"/>
            <w:r w:rsidRPr="001F7F8E">
              <w:rPr>
                <w:rFonts w:asciiTheme="majorHAnsi" w:eastAsiaTheme="majorEastAsia" w:hAnsiTheme="majorHAnsi" w:cstheme="majorBidi"/>
                <w:bCs/>
                <w:sz w:val="20"/>
              </w:rPr>
              <w:t xml:space="preserve"> Europe</w:t>
            </w:r>
          </w:p>
        </w:tc>
        <w:tc>
          <w:tcPr>
            <w:tcW w:w="1270" w:type="dxa"/>
          </w:tcPr>
          <w:p w:rsidR="001F7F8E" w:rsidRPr="001F7F8E" w:rsidRDefault="001F7F8E" w:rsidP="00A56E04">
            <w:pPr>
              <w:spacing w:after="200" w:line="276" w:lineRule="auto"/>
              <w:rPr>
                <w:rFonts w:asciiTheme="majorHAnsi" w:eastAsiaTheme="majorEastAsia" w:hAnsiTheme="majorHAnsi" w:cstheme="majorBidi"/>
                <w:bCs/>
                <w:sz w:val="20"/>
              </w:rPr>
            </w:pPr>
            <w:r w:rsidRPr="001F7F8E">
              <w:rPr>
                <w:rFonts w:asciiTheme="majorHAnsi" w:eastAsiaTheme="majorEastAsia" w:hAnsiTheme="majorHAnsi" w:cstheme="majorBidi"/>
                <w:bCs/>
                <w:sz w:val="20"/>
              </w:rPr>
              <w:t>2009-2012</w:t>
            </w:r>
          </w:p>
        </w:tc>
        <w:tc>
          <w:tcPr>
            <w:tcW w:w="2976" w:type="dxa"/>
          </w:tcPr>
          <w:p w:rsidR="001F7F8E" w:rsidRPr="001F7F8E" w:rsidRDefault="001F7F8E" w:rsidP="00A56E04">
            <w:pPr>
              <w:spacing w:after="200" w:line="276" w:lineRule="auto"/>
              <w:rPr>
                <w:rFonts w:asciiTheme="majorHAnsi" w:eastAsiaTheme="majorEastAsia" w:hAnsiTheme="majorHAnsi" w:cstheme="majorBidi"/>
                <w:bCs/>
                <w:sz w:val="20"/>
              </w:rPr>
            </w:pPr>
            <w:r w:rsidRPr="001F7F8E">
              <w:rPr>
                <w:rFonts w:asciiTheme="majorHAnsi" w:eastAsiaTheme="majorEastAsia" w:hAnsiTheme="majorHAnsi" w:cstheme="majorBidi"/>
                <w:bCs/>
                <w:sz w:val="20"/>
              </w:rPr>
              <w:t>http://www.eurekanetwork.org/project/id/4542</w:t>
            </w:r>
          </w:p>
        </w:tc>
        <w:tc>
          <w:tcPr>
            <w:tcW w:w="4536" w:type="dxa"/>
          </w:tcPr>
          <w:p w:rsidR="001F7F8E" w:rsidRPr="001F7F8E" w:rsidRDefault="00FA000F" w:rsidP="00A56E04">
            <w:pPr>
              <w:spacing w:after="200" w:line="276" w:lineRule="auto"/>
              <w:rPr>
                <w:rFonts w:asciiTheme="majorHAnsi" w:eastAsiaTheme="majorEastAsia" w:hAnsiTheme="majorHAnsi" w:cstheme="majorBidi"/>
                <w:bCs/>
                <w:sz w:val="20"/>
              </w:rPr>
            </w:pPr>
            <w:r>
              <w:rPr>
                <w:rFonts w:asciiTheme="majorHAnsi" w:eastAsiaTheme="majorEastAsia" w:hAnsiTheme="majorHAnsi" w:cstheme="majorBidi"/>
                <w:bCs/>
                <w:sz w:val="20"/>
              </w:rPr>
              <w:t xml:space="preserve">Potential inorganic binder system supplier for test casts in </w:t>
            </w:r>
            <w:proofErr w:type="spellStart"/>
            <w:r>
              <w:rPr>
                <w:rFonts w:asciiTheme="majorHAnsi" w:eastAsiaTheme="majorEastAsia" w:hAnsiTheme="majorHAnsi" w:cstheme="majorBidi"/>
                <w:bCs/>
                <w:sz w:val="20"/>
              </w:rPr>
              <w:t>Karhula</w:t>
            </w:r>
            <w:proofErr w:type="spellEnd"/>
            <w:r>
              <w:rPr>
                <w:rFonts w:asciiTheme="majorHAnsi" w:eastAsiaTheme="majorEastAsia" w:hAnsiTheme="majorHAnsi" w:cstheme="majorBidi"/>
                <w:bCs/>
                <w:sz w:val="20"/>
              </w:rPr>
              <w:t xml:space="preserve"> Foundry in Finland and FOM </w:t>
            </w:r>
            <w:proofErr w:type="spellStart"/>
            <w:r>
              <w:rPr>
                <w:rFonts w:asciiTheme="majorHAnsi" w:eastAsiaTheme="majorEastAsia" w:hAnsiTheme="majorHAnsi" w:cstheme="majorBidi"/>
                <w:bCs/>
                <w:sz w:val="20"/>
              </w:rPr>
              <w:t>Tacconi</w:t>
            </w:r>
            <w:proofErr w:type="spellEnd"/>
            <w:r>
              <w:rPr>
                <w:rFonts w:asciiTheme="majorHAnsi" w:eastAsiaTheme="majorEastAsia" w:hAnsiTheme="majorHAnsi" w:cstheme="majorBidi"/>
                <w:bCs/>
                <w:sz w:val="20"/>
              </w:rPr>
              <w:t xml:space="preserve"> foundry in Italy.</w:t>
            </w:r>
          </w:p>
        </w:tc>
        <w:tc>
          <w:tcPr>
            <w:tcW w:w="2973" w:type="dxa"/>
          </w:tcPr>
          <w:p w:rsidR="001F7F8E" w:rsidRPr="001F7F8E" w:rsidRDefault="00FA000F" w:rsidP="00A56E04">
            <w:pPr>
              <w:spacing w:after="200" w:line="276" w:lineRule="auto"/>
              <w:rPr>
                <w:rFonts w:asciiTheme="majorHAnsi" w:eastAsiaTheme="majorEastAsia" w:hAnsiTheme="majorHAnsi" w:cstheme="majorBidi"/>
                <w:bCs/>
                <w:sz w:val="20"/>
              </w:rPr>
            </w:pPr>
            <w:r>
              <w:rPr>
                <w:rFonts w:asciiTheme="majorHAnsi" w:eastAsiaTheme="majorEastAsia" w:hAnsiTheme="majorHAnsi" w:cstheme="majorBidi"/>
                <w:bCs/>
                <w:sz w:val="20"/>
              </w:rPr>
              <w:t>Emails, meeting has been planned in Finland in 2-3/2019.</w:t>
            </w:r>
          </w:p>
        </w:tc>
        <w:tc>
          <w:tcPr>
            <w:tcW w:w="2109" w:type="dxa"/>
          </w:tcPr>
          <w:p w:rsidR="001F7F8E" w:rsidRDefault="001F7F8E" w:rsidP="00A56E04">
            <w:pPr>
              <w:spacing w:after="200" w:line="276" w:lineRule="auto"/>
              <w:rPr>
                <w:rFonts w:asciiTheme="majorHAnsi" w:eastAsiaTheme="majorEastAsia" w:hAnsiTheme="majorHAnsi" w:cstheme="majorBidi"/>
                <w:bCs/>
                <w:sz w:val="20"/>
              </w:rPr>
            </w:pPr>
            <w:r>
              <w:rPr>
                <w:rFonts w:asciiTheme="majorHAnsi" w:eastAsiaTheme="majorEastAsia" w:hAnsiTheme="majorHAnsi" w:cstheme="majorBidi"/>
                <w:bCs/>
                <w:sz w:val="20"/>
              </w:rPr>
              <w:t xml:space="preserve">Peak International Products </w:t>
            </w:r>
            <w:proofErr w:type="spellStart"/>
            <w:r>
              <w:rPr>
                <w:rFonts w:asciiTheme="majorHAnsi" w:eastAsiaTheme="majorEastAsia" w:hAnsiTheme="majorHAnsi" w:cstheme="majorBidi"/>
                <w:bCs/>
                <w:sz w:val="20"/>
              </w:rPr>
              <w:t>B.v.</w:t>
            </w:r>
            <w:proofErr w:type="spellEnd"/>
            <w:r>
              <w:rPr>
                <w:rFonts w:asciiTheme="majorHAnsi" w:eastAsiaTheme="majorEastAsia" w:hAnsiTheme="majorHAnsi" w:cstheme="majorBidi"/>
                <w:bCs/>
                <w:sz w:val="20"/>
              </w:rPr>
              <w:t xml:space="preserve"> (Theo Kooyers) </w:t>
            </w:r>
          </w:p>
          <w:p w:rsidR="001F7F8E" w:rsidRPr="001F7F8E" w:rsidRDefault="001F7F8E" w:rsidP="00A56E04">
            <w:pPr>
              <w:spacing w:after="200" w:line="276" w:lineRule="auto"/>
              <w:rPr>
                <w:rFonts w:asciiTheme="majorHAnsi" w:eastAsiaTheme="majorEastAsia" w:hAnsiTheme="majorHAnsi" w:cstheme="majorBidi"/>
                <w:bCs/>
                <w:sz w:val="20"/>
              </w:rPr>
            </w:pPr>
            <w:r>
              <w:rPr>
                <w:rFonts w:asciiTheme="majorHAnsi" w:eastAsiaTheme="majorEastAsia" w:hAnsiTheme="majorHAnsi" w:cstheme="majorBidi"/>
                <w:bCs/>
                <w:sz w:val="20"/>
              </w:rPr>
              <w:t>tjk@peak.nl</w:t>
            </w:r>
          </w:p>
        </w:tc>
      </w:tr>
      <w:tr w:rsidR="001F7F8E" w:rsidTr="00FA1BBC">
        <w:tc>
          <w:tcPr>
            <w:tcW w:w="2099" w:type="dxa"/>
          </w:tcPr>
          <w:p w:rsidR="001F7F8E" w:rsidRPr="001F7F8E" w:rsidRDefault="009372C9" w:rsidP="00A56E04">
            <w:pPr>
              <w:spacing w:after="200" w:line="276" w:lineRule="auto"/>
              <w:rPr>
                <w:rFonts w:asciiTheme="majorHAnsi" w:eastAsiaTheme="majorEastAsia" w:hAnsiTheme="majorHAnsi" w:cstheme="majorBidi"/>
                <w:bCs/>
                <w:sz w:val="20"/>
              </w:rPr>
            </w:pPr>
            <w:proofErr w:type="spellStart"/>
            <w:r w:rsidRPr="009372C9">
              <w:rPr>
                <w:rFonts w:asciiTheme="majorHAnsi" w:eastAsiaTheme="majorEastAsia" w:hAnsiTheme="majorHAnsi" w:cstheme="majorBidi"/>
                <w:bCs/>
                <w:sz w:val="20"/>
              </w:rPr>
              <w:t>Gietech</w:t>
            </w:r>
            <w:proofErr w:type="spellEnd"/>
            <w:r w:rsidRPr="009372C9">
              <w:rPr>
                <w:rFonts w:asciiTheme="majorHAnsi" w:eastAsiaTheme="majorEastAsia" w:hAnsiTheme="majorHAnsi" w:cstheme="majorBidi"/>
                <w:bCs/>
                <w:sz w:val="20"/>
              </w:rPr>
              <w:t>-GO</w:t>
            </w:r>
          </w:p>
        </w:tc>
        <w:tc>
          <w:tcPr>
            <w:tcW w:w="1270" w:type="dxa"/>
          </w:tcPr>
          <w:p w:rsidR="001F7F8E" w:rsidRPr="001F7F8E" w:rsidRDefault="009372C9" w:rsidP="00A56E04">
            <w:pPr>
              <w:spacing w:after="200" w:line="276" w:lineRule="auto"/>
              <w:rPr>
                <w:rFonts w:asciiTheme="majorHAnsi" w:eastAsiaTheme="majorEastAsia" w:hAnsiTheme="majorHAnsi" w:cstheme="majorBidi"/>
                <w:bCs/>
                <w:sz w:val="20"/>
              </w:rPr>
            </w:pPr>
            <w:r>
              <w:rPr>
                <w:rFonts w:asciiTheme="majorHAnsi" w:eastAsiaTheme="majorEastAsia" w:hAnsiTheme="majorHAnsi" w:cstheme="majorBidi"/>
                <w:bCs/>
                <w:sz w:val="20"/>
              </w:rPr>
              <w:t>2016-2019</w:t>
            </w:r>
          </w:p>
        </w:tc>
        <w:tc>
          <w:tcPr>
            <w:tcW w:w="2976" w:type="dxa"/>
          </w:tcPr>
          <w:p w:rsidR="001F7F8E" w:rsidRPr="001F7F8E" w:rsidRDefault="006662A4" w:rsidP="00A56E04">
            <w:pPr>
              <w:spacing w:after="200" w:line="276" w:lineRule="auto"/>
              <w:rPr>
                <w:rFonts w:asciiTheme="majorHAnsi" w:eastAsiaTheme="majorEastAsia" w:hAnsiTheme="majorHAnsi" w:cstheme="majorBidi"/>
                <w:bCs/>
                <w:sz w:val="20"/>
              </w:rPr>
            </w:pPr>
            <w:r w:rsidRPr="006662A4">
              <w:rPr>
                <w:rFonts w:asciiTheme="majorHAnsi" w:eastAsiaTheme="majorEastAsia" w:hAnsiTheme="majorHAnsi" w:cstheme="majorBidi"/>
                <w:bCs/>
                <w:sz w:val="20"/>
              </w:rPr>
              <w:t>https://www.gietech-go.eu/</w:t>
            </w:r>
          </w:p>
        </w:tc>
        <w:tc>
          <w:tcPr>
            <w:tcW w:w="4536" w:type="dxa"/>
          </w:tcPr>
          <w:p w:rsidR="001F7F8E" w:rsidRPr="001F7F8E" w:rsidRDefault="009372C9" w:rsidP="00A56E04">
            <w:pPr>
              <w:spacing w:after="200" w:line="276" w:lineRule="auto"/>
              <w:rPr>
                <w:rFonts w:asciiTheme="majorHAnsi" w:eastAsiaTheme="majorEastAsia" w:hAnsiTheme="majorHAnsi" w:cstheme="majorBidi"/>
                <w:bCs/>
                <w:sz w:val="20"/>
              </w:rPr>
            </w:pPr>
            <w:r>
              <w:rPr>
                <w:rFonts w:asciiTheme="majorHAnsi" w:eastAsiaTheme="majorEastAsia" w:hAnsiTheme="majorHAnsi" w:cstheme="majorBidi"/>
                <w:bCs/>
                <w:sz w:val="20"/>
              </w:rPr>
              <w:t xml:space="preserve">This project is continuation for </w:t>
            </w:r>
            <w:proofErr w:type="spellStart"/>
            <w:r>
              <w:rPr>
                <w:rFonts w:asciiTheme="majorHAnsi" w:eastAsiaTheme="majorEastAsia" w:hAnsiTheme="majorHAnsi" w:cstheme="majorBidi"/>
                <w:bCs/>
                <w:sz w:val="20"/>
              </w:rPr>
              <w:t>Cleanbinders</w:t>
            </w:r>
            <w:proofErr w:type="spellEnd"/>
            <w:r>
              <w:rPr>
                <w:rFonts w:asciiTheme="majorHAnsi" w:eastAsiaTheme="majorEastAsia" w:hAnsiTheme="majorHAnsi" w:cstheme="majorBidi"/>
                <w:bCs/>
                <w:sz w:val="20"/>
              </w:rPr>
              <w:t xml:space="preserve"> Europe project. Potential inorganic binders for test casts in Green Foundry project will be discussed and meeting arranged.</w:t>
            </w:r>
          </w:p>
        </w:tc>
        <w:tc>
          <w:tcPr>
            <w:tcW w:w="2973" w:type="dxa"/>
          </w:tcPr>
          <w:p w:rsidR="001F7F8E" w:rsidRPr="001F7F8E" w:rsidRDefault="009372C9" w:rsidP="00A56E04">
            <w:pPr>
              <w:spacing w:after="200" w:line="276" w:lineRule="auto"/>
              <w:rPr>
                <w:rFonts w:asciiTheme="majorHAnsi" w:eastAsiaTheme="majorEastAsia" w:hAnsiTheme="majorHAnsi" w:cstheme="majorBidi"/>
                <w:bCs/>
                <w:sz w:val="20"/>
              </w:rPr>
            </w:pPr>
            <w:r>
              <w:rPr>
                <w:rFonts w:asciiTheme="majorHAnsi" w:eastAsiaTheme="majorEastAsia" w:hAnsiTheme="majorHAnsi" w:cstheme="majorBidi"/>
                <w:bCs/>
                <w:sz w:val="20"/>
              </w:rPr>
              <w:t>Emails, meeting has been planned in Finland in 2-3/2019.</w:t>
            </w:r>
          </w:p>
        </w:tc>
        <w:tc>
          <w:tcPr>
            <w:tcW w:w="2109" w:type="dxa"/>
          </w:tcPr>
          <w:p w:rsidR="009372C9" w:rsidRDefault="009372C9" w:rsidP="009372C9">
            <w:pPr>
              <w:spacing w:after="200" w:line="276" w:lineRule="auto"/>
              <w:rPr>
                <w:rFonts w:asciiTheme="majorHAnsi" w:eastAsiaTheme="majorEastAsia" w:hAnsiTheme="majorHAnsi" w:cstheme="majorBidi"/>
                <w:bCs/>
                <w:sz w:val="20"/>
              </w:rPr>
            </w:pPr>
            <w:r>
              <w:rPr>
                <w:rFonts w:asciiTheme="majorHAnsi" w:eastAsiaTheme="majorEastAsia" w:hAnsiTheme="majorHAnsi" w:cstheme="majorBidi"/>
                <w:bCs/>
                <w:sz w:val="20"/>
              </w:rPr>
              <w:t xml:space="preserve">Peak International Products </w:t>
            </w:r>
            <w:proofErr w:type="spellStart"/>
            <w:r>
              <w:rPr>
                <w:rFonts w:asciiTheme="majorHAnsi" w:eastAsiaTheme="majorEastAsia" w:hAnsiTheme="majorHAnsi" w:cstheme="majorBidi"/>
                <w:bCs/>
                <w:sz w:val="20"/>
              </w:rPr>
              <w:t>B.v.</w:t>
            </w:r>
            <w:proofErr w:type="spellEnd"/>
            <w:r>
              <w:rPr>
                <w:rFonts w:asciiTheme="majorHAnsi" w:eastAsiaTheme="majorEastAsia" w:hAnsiTheme="majorHAnsi" w:cstheme="majorBidi"/>
                <w:bCs/>
                <w:sz w:val="20"/>
              </w:rPr>
              <w:t xml:space="preserve"> (Theo Kooyers) </w:t>
            </w:r>
          </w:p>
          <w:p w:rsidR="001F7F8E" w:rsidRPr="001F7F8E" w:rsidRDefault="009372C9" w:rsidP="009372C9">
            <w:pPr>
              <w:spacing w:after="200" w:line="276" w:lineRule="auto"/>
              <w:rPr>
                <w:rFonts w:asciiTheme="majorHAnsi" w:eastAsiaTheme="majorEastAsia" w:hAnsiTheme="majorHAnsi" w:cstheme="majorBidi"/>
                <w:bCs/>
                <w:sz w:val="20"/>
              </w:rPr>
            </w:pPr>
            <w:r>
              <w:rPr>
                <w:rFonts w:asciiTheme="majorHAnsi" w:eastAsiaTheme="majorEastAsia" w:hAnsiTheme="majorHAnsi" w:cstheme="majorBidi"/>
                <w:bCs/>
                <w:sz w:val="20"/>
              </w:rPr>
              <w:t>tjk@peak.nl</w:t>
            </w:r>
          </w:p>
        </w:tc>
      </w:tr>
      <w:tr w:rsidR="001F7F8E" w:rsidTr="00FA1BBC">
        <w:tc>
          <w:tcPr>
            <w:tcW w:w="2099" w:type="dxa"/>
          </w:tcPr>
          <w:p w:rsidR="001F7F8E" w:rsidRPr="001F7F8E" w:rsidRDefault="009372C9" w:rsidP="009372C9">
            <w:pPr>
              <w:spacing w:after="200" w:line="276" w:lineRule="auto"/>
              <w:rPr>
                <w:rFonts w:asciiTheme="majorHAnsi" w:eastAsiaTheme="majorEastAsia" w:hAnsiTheme="majorHAnsi" w:cstheme="majorBidi"/>
                <w:bCs/>
                <w:sz w:val="20"/>
              </w:rPr>
            </w:pPr>
            <w:proofErr w:type="spellStart"/>
            <w:r>
              <w:rPr>
                <w:rFonts w:asciiTheme="majorHAnsi" w:eastAsiaTheme="majorEastAsia" w:hAnsiTheme="majorHAnsi" w:cstheme="majorBidi"/>
                <w:bCs/>
                <w:sz w:val="20"/>
              </w:rPr>
              <w:t>Foundrytile</w:t>
            </w:r>
            <w:proofErr w:type="spellEnd"/>
            <w:r>
              <w:rPr>
                <w:rFonts w:asciiTheme="majorHAnsi" w:eastAsiaTheme="majorEastAsia" w:hAnsiTheme="majorHAnsi" w:cstheme="majorBidi"/>
                <w:bCs/>
                <w:sz w:val="20"/>
              </w:rPr>
              <w:t xml:space="preserve"> (</w:t>
            </w:r>
            <w:r w:rsidRPr="009372C9">
              <w:rPr>
                <w:rFonts w:asciiTheme="majorHAnsi" w:eastAsiaTheme="majorEastAsia" w:hAnsiTheme="majorHAnsi" w:cstheme="majorBidi"/>
                <w:bCs/>
                <w:sz w:val="20"/>
              </w:rPr>
              <w:t>LIFE14 ENV/ES/000252</w:t>
            </w:r>
            <w:r>
              <w:rPr>
                <w:rFonts w:asciiTheme="majorHAnsi" w:eastAsiaTheme="majorEastAsia" w:hAnsiTheme="majorHAnsi" w:cstheme="majorBidi"/>
                <w:bCs/>
                <w:sz w:val="20"/>
              </w:rPr>
              <w:t>)</w:t>
            </w:r>
          </w:p>
        </w:tc>
        <w:tc>
          <w:tcPr>
            <w:tcW w:w="1270" w:type="dxa"/>
          </w:tcPr>
          <w:p w:rsidR="001F7F8E" w:rsidRPr="001F7F8E" w:rsidRDefault="009372C9" w:rsidP="00A56E04">
            <w:pPr>
              <w:spacing w:after="200" w:line="276" w:lineRule="auto"/>
              <w:rPr>
                <w:rFonts w:asciiTheme="majorHAnsi" w:eastAsiaTheme="majorEastAsia" w:hAnsiTheme="majorHAnsi" w:cstheme="majorBidi"/>
                <w:bCs/>
                <w:sz w:val="20"/>
              </w:rPr>
            </w:pPr>
            <w:r>
              <w:rPr>
                <w:rFonts w:asciiTheme="majorHAnsi" w:eastAsiaTheme="majorEastAsia" w:hAnsiTheme="majorHAnsi" w:cstheme="majorBidi"/>
                <w:bCs/>
                <w:sz w:val="20"/>
              </w:rPr>
              <w:t>2015-2018</w:t>
            </w:r>
          </w:p>
        </w:tc>
        <w:tc>
          <w:tcPr>
            <w:tcW w:w="2976" w:type="dxa"/>
          </w:tcPr>
          <w:p w:rsidR="001F7F8E" w:rsidRPr="001F7F8E" w:rsidRDefault="009372C9" w:rsidP="00A56E04">
            <w:pPr>
              <w:spacing w:after="200" w:line="276" w:lineRule="auto"/>
              <w:rPr>
                <w:rFonts w:asciiTheme="majorHAnsi" w:eastAsiaTheme="majorEastAsia" w:hAnsiTheme="majorHAnsi" w:cstheme="majorBidi"/>
                <w:bCs/>
                <w:sz w:val="20"/>
              </w:rPr>
            </w:pPr>
            <w:r w:rsidRPr="009372C9">
              <w:rPr>
                <w:rFonts w:asciiTheme="majorHAnsi" w:eastAsiaTheme="majorEastAsia" w:hAnsiTheme="majorHAnsi" w:cstheme="majorBidi"/>
                <w:bCs/>
                <w:sz w:val="20"/>
              </w:rPr>
              <w:t>https://www.foundrytile.eu/</w:t>
            </w:r>
          </w:p>
        </w:tc>
        <w:tc>
          <w:tcPr>
            <w:tcW w:w="4536" w:type="dxa"/>
          </w:tcPr>
          <w:p w:rsidR="001F7F8E" w:rsidRPr="001F7F8E" w:rsidRDefault="00A40EB8" w:rsidP="00A40EB8">
            <w:pPr>
              <w:spacing w:after="200" w:line="276" w:lineRule="auto"/>
              <w:rPr>
                <w:rFonts w:asciiTheme="majorHAnsi" w:eastAsiaTheme="majorEastAsia" w:hAnsiTheme="majorHAnsi" w:cstheme="majorBidi"/>
                <w:bCs/>
                <w:sz w:val="20"/>
              </w:rPr>
            </w:pPr>
            <w:r>
              <w:rPr>
                <w:rFonts w:asciiTheme="majorHAnsi" w:eastAsiaTheme="majorEastAsia" w:hAnsiTheme="majorHAnsi" w:cstheme="majorBidi"/>
                <w:bCs/>
                <w:sz w:val="20"/>
              </w:rPr>
              <w:t>Ex</w:t>
            </w:r>
            <w:r w:rsidR="004C4233">
              <w:rPr>
                <w:rFonts w:asciiTheme="majorHAnsi" w:eastAsiaTheme="majorEastAsia" w:hAnsiTheme="majorHAnsi" w:cstheme="majorBidi"/>
                <w:bCs/>
                <w:sz w:val="20"/>
              </w:rPr>
              <w:t>c</w:t>
            </w:r>
            <w:r>
              <w:rPr>
                <w:rFonts w:asciiTheme="majorHAnsi" w:eastAsiaTheme="majorEastAsia" w:hAnsiTheme="majorHAnsi" w:cstheme="majorBidi"/>
                <w:bCs/>
                <w:sz w:val="20"/>
              </w:rPr>
              <w:t xml:space="preserve">hanging experiences related to </w:t>
            </w:r>
            <w:r w:rsidRPr="00A40EB8">
              <w:rPr>
                <w:rFonts w:asciiTheme="majorHAnsi" w:eastAsiaTheme="majorEastAsia" w:hAnsiTheme="majorHAnsi" w:cstheme="majorBidi"/>
                <w:bCs/>
                <w:sz w:val="20"/>
              </w:rPr>
              <w:t xml:space="preserve">the </w:t>
            </w:r>
            <w:proofErr w:type="spellStart"/>
            <w:r w:rsidRPr="00A40EB8">
              <w:rPr>
                <w:rFonts w:asciiTheme="majorHAnsi" w:eastAsiaTheme="majorEastAsia" w:hAnsiTheme="majorHAnsi" w:cstheme="majorBidi"/>
                <w:bCs/>
                <w:sz w:val="20"/>
              </w:rPr>
              <w:t>valorization</w:t>
            </w:r>
            <w:proofErr w:type="spellEnd"/>
            <w:r w:rsidRPr="00A40EB8">
              <w:rPr>
                <w:rFonts w:asciiTheme="majorHAnsi" w:eastAsiaTheme="majorEastAsia" w:hAnsiTheme="majorHAnsi" w:cstheme="majorBidi"/>
                <w:bCs/>
                <w:sz w:val="20"/>
              </w:rPr>
              <w:t xml:space="preserve"> of iron foundry sands and dust in the </w:t>
            </w:r>
            <w:r>
              <w:rPr>
                <w:rFonts w:asciiTheme="majorHAnsi" w:eastAsiaTheme="majorEastAsia" w:hAnsiTheme="majorHAnsi" w:cstheme="majorBidi"/>
                <w:bCs/>
                <w:sz w:val="20"/>
              </w:rPr>
              <w:t>ceramic tile production process.</w:t>
            </w:r>
          </w:p>
        </w:tc>
        <w:tc>
          <w:tcPr>
            <w:tcW w:w="2973" w:type="dxa"/>
          </w:tcPr>
          <w:p w:rsidR="001F7F8E" w:rsidRDefault="00A40EB8" w:rsidP="00A56E04">
            <w:pPr>
              <w:spacing w:after="200" w:line="276" w:lineRule="auto"/>
              <w:rPr>
                <w:rFonts w:asciiTheme="majorHAnsi" w:eastAsiaTheme="majorEastAsia" w:hAnsiTheme="majorHAnsi" w:cstheme="majorBidi"/>
                <w:bCs/>
                <w:sz w:val="20"/>
              </w:rPr>
            </w:pPr>
            <w:r>
              <w:rPr>
                <w:rFonts w:asciiTheme="majorHAnsi" w:eastAsiaTheme="majorEastAsia" w:hAnsiTheme="majorHAnsi" w:cstheme="majorBidi"/>
                <w:bCs/>
                <w:sz w:val="20"/>
              </w:rPr>
              <w:t xml:space="preserve">Emails. ARABA partner (Spain) networking with the coordinator, </w:t>
            </w:r>
            <w:proofErr w:type="spellStart"/>
            <w:r w:rsidRPr="00A40EB8">
              <w:rPr>
                <w:rFonts w:asciiTheme="majorHAnsi" w:eastAsiaTheme="majorEastAsia" w:hAnsiTheme="majorHAnsi" w:cstheme="majorBidi"/>
                <w:bCs/>
                <w:sz w:val="20"/>
              </w:rPr>
              <w:t>Fundació</w:t>
            </w:r>
            <w:proofErr w:type="spellEnd"/>
            <w:r w:rsidRPr="00A40EB8">
              <w:rPr>
                <w:rFonts w:asciiTheme="majorHAnsi" w:eastAsiaTheme="majorEastAsia" w:hAnsiTheme="majorHAnsi" w:cstheme="majorBidi"/>
                <w:bCs/>
                <w:sz w:val="20"/>
              </w:rPr>
              <w:t xml:space="preserve"> CTM Centre </w:t>
            </w:r>
            <w:proofErr w:type="spellStart"/>
            <w:r w:rsidRPr="00A40EB8">
              <w:rPr>
                <w:rFonts w:asciiTheme="majorHAnsi" w:eastAsiaTheme="majorEastAsia" w:hAnsiTheme="majorHAnsi" w:cstheme="majorBidi"/>
                <w:bCs/>
                <w:sz w:val="20"/>
              </w:rPr>
              <w:t>Tecnològic</w:t>
            </w:r>
            <w:proofErr w:type="spellEnd"/>
            <w:r>
              <w:rPr>
                <w:rFonts w:asciiTheme="majorHAnsi" w:eastAsiaTheme="majorEastAsia" w:hAnsiTheme="majorHAnsi" w:cstheme="majorBidi"/>
                <w:bCs/>
                <w:sz w:val="20"/>
              </w:rPr>
              <w:t>, Spain.</w:t>
            </w:r>
          </w:p>
          <w:p w:rsidR="00D93FE0" w:rsidRPr="001F7F8E" w:rsidRDefault="004332FF" w:rsidP="00A56E04">
            <w:pPr>
              <w:spacing w:after="200" w:line="276" w:lineRule="auto"/>
              <w:rPr>
                <w:rFonts w:asciiTheme="majorHAnsi" w:eastAsiaTheme="majorEastAsia" w:hAnsiTheme="majorHAnsi" w:cstheme="majorBidi"/>
                <w:bCs/>
                <w:sz w:val="20"/>
              </w:rPr>
            </w:pPr>
            <w:r>
              <w:rPr>
                <w:rFonts w:asciiTheme="majorHAnsi" w:eastAsiaTheme="majorEastAsia" w:hAnsiTheme="majorHAnsi" w:cstheme="majorBidi"/>
                <w:bCs/>
                <w:sz w:val="20"/>
              </w:rPr>
              <w:t xml:space="preserve">Email on </w:t>
            </w:r>
            <w:r w:rsidR="00D93FE0">
              <w:rPr>
                <w:rFonts w:asciiTheme="majorHAnsi" w:eastAsiaTheme="majorEastAsia" w:hAnsiTheme="majorHAnsi" w:cstheme="majorBidi"/>
                <w:bCs/>
                <w:sz w:val="20"/>
              </w:rPr>
              <w:t>17.12.2018</w:t>
            </w:r>
          </w:p>
        </w:tc>
        <w:tc>
          <w:tcPr>
            <w:tcW w:w="2109" w:type="dxa"/>
          </w:tcPr>
          <w:p w:rsidR="001F7F8E" w:rsidRPr="001F7F8E" w:rsidRDefault="009518CF" w:rsidP="00A56E04">
            <w:pPr>
              <w:spacing w:after="200" w:line="276" w:lineRule="auto"/>
              <w:rPr>
                <w:rFonts w:asciiTheme="majorHAnsi" w:eastAsiaTheme="majorEastAsia" w:hAnsiTheme="majorHAnsi" w:cstheme="majorBidi"/>
                <w:bCs/>
                <w:sz w:val="20"/>
              </w:rPr>
            </w:pPr>
            <w:hyperlink r:id="rId12" w:history="1">
              <w:r w:rsidR="00D93FE0" w:rsidRPr="00F006B8">
                <w:rPr>
                  <w:rStyle w:val="Hyperlinkki"/>
                  <w:rFonts w:asciiTheme="majorHAnsi" w:eastAsiaTheme="majorEastAsia" w:hAnsiTheme="majorHAnsi" w:cstheme="majorBidi"/>
                  <w:bCs/>
                  <w:sz w:val="20"/>
                </w:rPr>
                <w:t>foundrytile@ctm.com.es</w:t>
              </w:r>
            </w:hyperlink>
            <w:r w:rsidR="00D93FE0">
              <w:rPr>
                <w:rFonts w:asciiTheme="majorHAnsi" w:eastAsiaTheme="majorEastAsia" w:hAnsiTheme="majorHAnsi" w:cstheme="majorBidi"/>
                <w:bCs/>
                <w:sz w:val="20"/>
              </w:rPr>
              <w:t xml:space="preserve"> </w:t>
            </w:r>
          </w:p>
        </w:tc>
      </w:tr>
      <w:tr w:rsidR="001F7F8E" w:rsidTr="00FA1BBC">
        <w:tc>
          <w:tcPr>
            <w:tcW w:w="2099" w:type="dxa"/>
          </w:tcPr>
          <w:p w:rsidR="001F7F8E" w:rsidRPr="001F7F8E" w:rsidRDefault="004C4233" w:rsidP="00A56E04">
            <w:pPr>
              <w:spacing w:after="200" w:line="276" w:lineRule="auto"/>
              <w:rPr>
                <w:rFonts w:asciiTheme="majorHAnsi" w:eastAsiaTheme="majorEastAsia" w:hAnsiTheme="majorHAnsi" w:cstheme="majorBidi"/>
                <w:bCs/>
                <w:sz w:val="20"/>
              </w:rPr>
            </w:pPr>
            <w:proofErr w:type="spellStart"/>
            <w:r>
              <w:rPr>
                <w:rFonts w:asciiTheme="majorHAnsi" w:eastAsiaTheme="majorEastAsia" w:hAnsiTheme="majorHAnsi" w:cstheme="majorBidi"/>
                <w:bCs/>
                <w:sz w:val="20"/>
              </w:rPr>
              <w:t>LifeCeram</w:t>
            </w:r>
            <w:proofErr w:type="spellEnd"/>
            <w:r>
              <w:rPr>
                <w:rFonts w:asciiTheme="majorHAnsi" w:eastAsiaTheme="majorEastAsia" w:hAnsiTheme="majorHAnsi" w:cstheme="majorBidi"/>
                <w:bCs/>
                <w:sz w:val="20"/>
              </w:rPr>
              <w:t xml:space="preserve"> </w:t>
            </w:r>
            <w:r w:rsidRPr="004C4233">
              <w:rPr>
                <w:rFonts w:asciiTheme="majorHAnsi" w:eastAsiaTheme="majorEastAsia" w:hAnsiTheme="majorHAnsi" w:cstheme="majorBidi"/>
                <w:bCs/>
                <w:sz w:val="20"/>
              </w:rPr>
              <w:t>LIFE12 ENV/ES/</w:t>
            </w:r>
            <w:r w:rsidR="00FA1BBC">
              <w:rPr>
                <w:rFonts w:asciiTheme="majorHAnsi" w:eastAsiaTheme="majorEastAsia" w:hAnsiTheme="majorHAnsi" w:cstheme="majorBidi"/>
                <w:bCs/>
                <w:sz w:val="20"/>
              </w:rPr>
              <w:t>000</w:t>
            </w:r>
            <w:r w:rsidRPr="004C4233">
              <w:rPr>
                <w:rFonts w:asciiTheme="majorHAnsi" w:eastAsiaTheme="majorEastAsia" w:hAnsiTheme="majorHAnsi" w:cstheme="majorBidi"/>
                <w:bCs/>
                <w:sz w:val="20"/>
              </w:rPr>
              <w:t>230</w:t>
            </w:r>
          </w:p>
        </w:tc>
        <w:tc>
          <w:tcPr>
            <w:tcW w:w="1270" w:type="dxa"/>
          </w:tcPr>
          <w:p w:rsidR="001F7F8E" w:rsidRPr="001F7F8E" w:rsidRDefault="004C4233" w:rsidP="00A56E04">
            <w:pPr>
              <w:spacing w:after="200" w:line="276" w:lineRule="auto"/>
              <w:rPr>
                <w:rFonts w:asciiTheme="majorHAnsi" w:eastAsiaTheme="majorEastAsia" w:hAnsiTheme="majorHAnsi" w:cstheme="majorBidi"/>
                <w:bCs/>
                <w:sz w:val="20"/>
              </w:rPr>
            </w:pPr>
            <w:r>
              <w:rPr>
                <w:rFonts w:asciiTheme="majorHAnsi" w:eastAsiaTheme="majorEastAsia" w:hAnsiTheme="majorHAnsi" w:cstheme="majorBidi"/>
                <w:bCs/>
                <w:sz w:val="20"/>
              </w:rPr>
              <w:t>2013-2016</w:t>
            </w:r>
          </w:p>
        </w:tc>
        <w:tc>
          <w:tcPr>
            <w:tcW w:w="2976" w:type="dxa"/>
          </w:tcPr>
          <w:p w:rsidR="001F7F8E" w:rsidRPr="001F7F8E" w:rsidRDefault="004C4233" w:rsidP="00A56E04">
            <w:pPr>
              <w:spacing w:after="200" w:line="276" w:lineRule="auto"/>
              <w:rPr>
                <w:rFonts w:asciiTheme="majorHAnsi" w:eastAsiaTheme="majorEastAsia" w:hAnsiTheme="majorHAnsi" w:cstheme="majorBidi"/>
                <w:bCs/>
                <w:sz w:val="20"/>
              </w:rPr>
            </w:pPr>
            <w:r w:rsidRPr="004C4233">
              <w:rPr>
                <w:rFonts w:asciiTheme="majorHAnsi" w:eastAsiaTheme="majorEastAsia" w:hAnsiTheme="majorHAnsi" w:cstheme="majorBidi"/>
                <w:bCs/>
                <w:sz w:val="20"/>
              </w:rPr>
              <w:t>https://www.lifeceram.eu/en/</w:t>
            </w:r>
          </w:p>
        </w:tc>
        <w:tc>
          <w:tcPr>
            <w:tcW w:w="4536" w:type="dxa"/>
          </w:tcPr>
          <w:p w:rsidR="001F7F8E" w:rsidRPr="001F7F8E" w:rsidRDefault="003D389D" w:rsidP="00A56E04">
            <w:pPr>
              <w:spacing w:after="200" w:line="276" w:lineRule="auto"/>
              <w:rPr>
                <w:rFonts w:asciiTheme="majorHAnsi" w:eastAsiaTheme="majorEastAsia" w:hAnsiTheme="majorHAnsi" w:cstheme="majorBidi"/>
                <w:bCs/>
                <w:sz w:val="20"/>
              </w:rPr>
            </w:pPr>
            <w:r>
              <w:rPr>
                <w:rFonts w:asciiTheme="majorHAnsi" w:eastAsiaTheme="majorEastAsia" w:hAnsiTheme="majorHAnsi" w:cstheme="majorBidi"/>
                <w:bCs/>
                <w:sz w:val="20"/>
              </w:rPr>
              <w:t>Ex</w:t>
            </w:r>
            <w:r w:rsidR="004C4233">
              <w:rPr>
                <w:rFonts w:asciiTheme="majorHAnsi" w:eastAsiaTheme="majorEastAsia" w:hAnsiTheme="majorHAnsi" w:cstheme="majorBidi"/>
                <w:bCs/>
                <w:sz w:val="20"/>
              </w:rPr>
              <w:t>c</w:t>
            </w:r>
            <w:r>
              <w:rPr>
                <w:rFonts w:asciiTheme="majorHAnsi" w:eastAsiaTheme="majorEastAsia" w:hAnsiTheme="majorHAnsi" w:cstheme="majorBidi"/>
                <w:bCs/>
                <w:sz w:val="20"/>
              </w:rPr>
              <w:t>hanging experiences in d</w:t>
            </w:r>
            <w:r w:rsidRPr="003D389D">
              <w:rPr>
                <w:rFonts w:asciiTheme="majorHAnsi" w:eastAsiaTheme="majorEastAsia" w:hAnsiTheme="majorHAnsi" w:cstheme="majorBidi"/>
                <w:bCs/>
                <w:sz w:val="20"/>
              </w:rPr>
              <w:t xml:space="preserve">eveloping a new ceramic tile, consisting mainly of waste, for </w:t>
            </w:r>
            <w:r w:rsidRPr="003D389D">
              <w:rPr>
                <w:rFonts w:asciiTheme="majorHAnsi" w:eastAsiaTheme="majorEastAsia" w:hAnsiTheme="majorHAnsi" w:cstheme="majorBidi"/>
                <w:bCs/>
                <w:sz w:val="20"/>
              </w:rPr>
              <w:lastRenderedPageBreak/>
              <w:t>outdoor applications</w:t>
            </w:r>
            <w:r w:rsidR="004C4233">
              <w:rPr>
                <w:rFonts w:asciiTheme="majorHAnsi" w:eastAsiaTheme="majorEastAsia" w:hAnsiTheme="majorHAnsi" w:cstheme="majorBidi"/>
                <w:bCs/>
                <w:sz w:val="20"/>
              </w:rPr>
              <w:t xml:space="preserve">. </w:t>
            </w:r>
          </w:p>
        </w:tc>
        <w:tc>
          <w:tcPr>
            <w:tcW w:w="2973" w:type="dxa"/>
          </w:tcPr>
          <w:p w:rsidR="001F7F8E" w:rsidRDefault="004C4233" w:rsidP="00A56E04">
            <w:pPr>
              <w:spacing w:after="200" w:line="276" w:lineRule="auto"/>
              <w:rPr>
                <w:rFonts w:asciiTheme="majorHAnsi" w:eastAsiaTheme="majorEastAsia" w:hAnsiTheme="majorHAnsi" w:cstheme="majorBidi"/>
                <w:bCs/>
                <w:sz w:val="20"/>
              </w:rPr>
            </w:pPr>
            <w:r>
              <w:rPr>
                <w:rFonts w:asciiTheme="majorHAnsi" w:eastAsiaTheme="majorEastAsia" w:hAnsiTheme="majorHAnsi" w:cstheme="majorBidi"/>
                <w:bCs/>
                <w:sz w:val="20"/>
              </w:rPr>
              <w:lastRenderedPageBreak/>
              <w:t>Contacting for more information.</w:t>
            </w:r>
          </w:p>
          <w:p w:rsidR="00D93FE0" w:rsidRPr="001F7F8E" w:rsidRDefault="004332FF" w:rsidP="00A56E04">
            <w:pPr>
              <w:spacing w:after="200" w:line="276" w:lineRule="auto"/>
              <w:rPr>
                <w:rFonts w:asciiTheme="majorHAnsi" w:eastAsiaTheme="majorEastAsia" w:hAnsiTheme="majorHAnsi" w:cstheme="majorBidi"/>
                <w:bCs/>
                <w:sz w:val="20"/>
              </w:rPr>
            </w:pPr>
            <w:r>
              <w:rPr>
                <w:rFonts w:asciiTheme="majorHAnsi" w:eastAsiaTheme="majorEastAsia" w:hAnsiTheme="majorHAnsi" w:cstheme="majorBidi"/>
                <w:bCs/>
                <w:sz w:val="20"/>
              </w:rPr>
              <w:lastRenderedPageBreak/>
              <w:t xml:space="preserve">Email on </w:t>
            </w:r>
            <w:r w:rsidR="00D93FE0">
              <w:rPr>
                <w:rFonts w:asciiTheme="majorHAnsi" w:eastAsiaTheme="majorEastAsia" w:hAnsiTheme="majorHAnsi" w:cstheme="majorBidi"/>
                <w:bCs/>
                <w:sz w:val="20"/>
              </w:rPr>
              <w:t>17.12.2018</w:t>
            </w:r>
          </w:p>
        </w:tc>
        <w:tc>
          <w:tcPr>
            <w:tcW w:w="2109" w:type="dxa"/>
          </w:tcPr>
          <w:p w:rsidR="004C4233" w:rsidRPr="004C4233" w:rsidRDefault="004C4233" w:rsidP="004C4233">
            <w:pPr>
              <w:spacing w:after="200" w:line="276" w:lineRule="auto"/>
              <w:rPr>
                <w:rFonts w:asciiTheme="majorHAnsi" w:eastAsiaTheme="majorEastAsia" w:hAnsiTheme="majorHAnsi" w:cstheme="majorBidi"/>
                <w:bCs/>
                <w:sz w:val="20"/>
              </w:rPr>
            </w:pPr>
            <w:r w:rsidRPr="004C4233">
              <w:rPr>
                <w:rFonts w:asciiTheme="majorHAnsi" w:eastAsiaTheme="majorEastAsia" w:hAnsiTheme="majorHAnsi" w:cstheme="majorBidi"/>
                <w:bCs/>
                <w:sz w:val="20"/>
              </w:rPr>
              <w:lastRenderedPageBreak/>
              <w:t xml:space="preserve">Instituto de </w:t>
            </w:r>
            <w:proofErr w:type="spellStart"/>
            <w:r w:rsidRPr="004C4233">
              <w:rPr>
                <w:rFonts w:asciiTheme="majorHAnsi" w:eastAsiaTheme="majorEastAsia" w:hAnsiTheme="majorHAnsi" w:cstheme="majorBidi"/>
                <w:bCs/>
                <w:sz w:val="20"/>
              </w:rPr>
              <w:t>Tecnología</w:t>
            </w:r>
            <w:proofErr w:type="spellEnd"/>
            <w:r w:rsidRPr="004C4233">
              <w:rPr>
                <w:rFonts w:asciiTheme="majorHAnsi" w:eastAsiaTheme="majorEastAsia" w:hAnsiTheme="majorHAnsi" w:cstheme="majorBidi"/>
                <w:bCs/>
                <w:sz w:val="20"/>
              </w:rPr>
              <w:t xml:space="preserve"> </w:t>
            </w:r>
            <w:proofErr w:type="spellStart"/>
            <w:r w:rsidRPr="004C4233">
              <w:rPr>
                <w:rFonts w:asciiTheme="majorHAnsi" w:eastAsiaTheme="majorEastAsia" w:hAnsiTheme="majorHAnsi" w:cstheme="majorBidi"/>
                <w:bCs/>
                <w:sz w:val="20"/>
              </w:rPr>
              <w:t>Cerámica</w:t>
            </w:r>
            <w:proofErr w:type="spellEnd"/>
            <w:r w:rsidRPr="004C4233">
              <w:rPr>
                <w:rFonts w:asciiTheme="majorHAnsi" w:eastAsiaTheme="majorEastAsia" w:hAnsiTheme="majorHAnsi" w:cstheme="majorBidi"/>
                <w:bCs/>
                <w:sz w:val="20"/>
              </w:rPr>
              <w:t xml:space="preserve"> (ITC), itc@itc.uji.es </w:t>
            </w:r>
            <w:r w:rsidRPr="004C4233">
              <w:rPr>
                <w:rFonts w:asciiTheme="majorHAnsi" w:eastAsiaTheme="majorEastAsia" w:hAnsiTheme="majorHAnsi" w:cstheme="majorBidi"/>
                <w:bCs/>
                <w:sz w:val="20"/>
              </w:rPr>
              <w:lastRenderedPageBreak/>
              <w:t>www: http://www.itc.uji.es/</w:t>
            </w:r>
          </w:p>
          <w:p w:rsidR="001F7F8E" w:rsidRPr="001F7F8E" w:rsidRDefault="001F7F8E" w:rsidP="004C4233">
            <w:pPr>
              <w:spacing w:after="200" w:line="276" w:lineRule="auto"/>
              <w:rPr>
                <w:rFonts w:asciiTheme="majorHAnsi" w:eastAsiaTheme="majorEastAsia" w:hAnsiTheme="majorHAnsi" w:cstheme="majorBidi"/>
                <w:bCs/>
                <w:sz w:val="20"/>
              </w:rPr>
            </w:pPr>
          </w:p>
        </w:tc>
      </w:tr>
      <w:tr w:rsidR="00FA1BBC" w:rsidTr="00FA1BBC">
        <w:tc>
          <w:tcPr>
            <w:tcW w:w="2099" w:type="dxa"/>
          </w:tcPr>
          <w:p w:rsidR="00FA1BBC" w:rsidRDefault="00FA1BBC" w:rsidP="00A56E04">
            <w:pPr>
              <w:spacing w:after="200" w:line="276" w:lineRule="auto"/>
              <w:rPr>
                <w:rFonts w:asciiTheme="majorHAnsi" w:eastAsiaTheme="majorEastAsia" w:hAnsiTheme="majorHAnsi" w:cstheme="majorBidi"/>
                <w:bCs/>
                <w:sz w:val="20"/>
              </w:rPr>
            </w:pPr>
            <w:proofErr w:type="spellStart"/>
            <w:r>
              <w:rPr>
                <w:rFonts w:asciiTheme="majorHAnsi" w:eastAsiaTheme="majorEastAsia" w:hAnsiTheme="majorHAnsi" w:cstheme="majorBidi"/>
                <w:bCs/>
                <w:sz w:val="20"/>
              </w:rPr>
              <w:lastRenderedPageBreak/>
              <w:t>Foundrysand</w:t>
            </w:r>
            <w:proofErr w:type="spellEnd"/>
            <w:r>
              <w:rPr>
                <w:rFonts w:asciiTheme="majorHAnsi" w:eastAsiaTheme="majorEastAsia" w:hAnsiTheme="majorHAnsi" w:cstheme="majorBidi"/>
                <w:bCs/>
                <w:sz w:val="20"/>
              </w:rPr>
              <w:t xml:space="preserve"> (LIFE13 ENV/FI/000285)</w:t>
            </w:r>
          </w:p>
        </w:tc>
        <w:tc>
          <w:tcPr>
            <w:tcW w:w="1270" w:type="dxa"/>
          </w:tcPr>
          <w:p w:rsidR="00FA1BBC" w:rsidRDefault="00FA1BBC" w:rsidP="00A56E04">
            <w:pPr>
              <w:spacing w:after="200" w:line="276" w:lineRule="auto"/>
              <w:rPr>
                <w:rFonts w:asciiTheme="majorHAnsi" w:eastAsiaTheme="majorEastAsia" w:hAnsiTheme="majorHAnsi" w:cstheme="majorBidi"/>
                <w:bCs/>
                <w:sz w:val="20"/>
              </w:rPr>
            </w:pPr>
            <w:r>
              <w:rPr>
                <w:rFonts w:asciiTheme="majorHAnsi" w:eastAsiaTheme="majorEastAsia" w:hAnsiTheme="majorHAnsi" w:cstheme="majorBidi"/>
                <w:bCs/>
                <w:sz w:val="20"/>
              </w:rPr>
              <w:t>2014-2017</w:t>
            </w:r>
          </w:p>
        </w:tc>
        <w:tc>
          <w:tcPr>
            <w:tcW w:w="2976" w:type="dxa"/>
          </w:tcPr>
          <w:p w:rsidR="00FA1BBC" w:rsidRPr="004C4233" w:rsidRDefault="00FA1BBC" w:rsidP="00A56E04">
            <w:pPr>
              <w:spacing w:after="200" w:line="276" w:lineRule="auto"/>
              <w:rPr>
                <w:rFonts w:asciiTheme="majorHAnsi" w:eastAsiaTheme="majorEastAsia" w:hAnsiTheme="majorHAnsi" w:cstheme="majorBidi"/>
                <w:bCs/>
                <w:sz w:val="20"/>
              </w:rPr>
            </w:pPr>
            <w:r w:rsidRPr="00FA1BBC">
              <w:rPr>
                <w:rFonts w:asciiTheme="majorHAnsi" w:eastAsiaTheme="majorEastAsia" w:hAnsiTheme="majorHAnsi" w:cstheme="majorBidi"/>
                <w:bCs/>
                <w:sz w:val="20"/>
              </w:rPr>
              <w:t>http://life-foundrysand.com/</w:t>
            </w:r>
          </w:p>
        </w:tc>
        <w:tc>
          <w:tcPr>
            <w:tcW w:w="4536" w:type="dxa"/>
          </w:tcPr>
          <w:p w:rsidR="00FA1BBC" w:rsidRDefault="00FA1BBC" w:rsidP="00A56E04">
            <w:pPr>
              <w:spacing w:after="200" w:line="276" w:lineRule="auto"/>
              <w:rPr>
                <w:rFonts w:asciiTheme="majorHAnsi" w:eastAsiaTheme="majorEastAsia" w:hAnsiTheme="majorHAnsi" w:cstheme="majorBidi"/>
                <w:bCs/>
                <w:sz w:val="20"/>
              </w:rPr>
            </w:pPr>
            <w:r>
              <w:rPr>
                <w:rFonts w:asciiTheme="majorHAnsi" w:eastAsiaTheme="majorEastAsia" w:hAnsiTheme="majorHAnsi" w:cstheme="majorBidi"/>
                <w:bCs/>
                <w:sz w:val="20"/>
              </w:rPr>
              <w:t xml:space="preserve">Green Foundry LIFE project is partly continuation for </w:t>
            </w:r>
            <w:proofErr w:type="spellStart"/>
            <w:proofErr w:type="gramStart"/>
            <w:r>
              <w:rPr>
                <w:rFonts w:asciiTheme="majorHAnsi" w:eastAsiaTheme="majorEastAsia" w:hAnsiTheme="majorHAnsi" w:cstheme="majorBidi"/>
                <w:bCs/>
                <w:sz w:val="20"/>
              </w:rPr>
              <w:t>Foundrysand</w:t>
            </w:r>
            <w:proofErr w:type="spellEnd"/>
            <w:r>
              <w:rPr>
                <w:rFonts w:asciiTheme="majorHAnsi" w:eastAsiaTheme="majorEastAsia" w:hAnsiTheme="majorHAnsi" w:cstheme="majorBidi"/>
                <w:bCs/>
                <w:sz w:val="20"/>
              </w:rPr>
              <w:t xml:space="preserve">  project</w:t>
            </w:r>
            <w:proofErr w:type="gramEnd"/>
            <w:r>
              <w:rPr>
                <w:rFonts w:asciiTheme="majorHAnsi" w:eastAsiaTheme="majorEastAsia" w:hAnsiTheme="majorHAnsi" w:cstheme="majorBidi"/>
                <w:bCs/>
                <w:sz w:val="20"/>
              </w:rPr>
              <w:t xml:space="preserve">. Close cooperation with the partners and pilot foundries. Results from the </w:t>
            </w:r>
            <w:proofErr w:type="spellStart"/>
            <w:r>
              <w:rPr>
                <w:rFonts w:asciiTheme="majorHAnsi" w:eastAsiaTheme="majorEastAsia" w:hAnsiTheme="majorHAnsi" w:cstheme="majorBidi"/>
                <w:bCs/>
                <w:sz w:val="20"/>
              </w:rPr>
              <w:t>Foundrysand</w:t>
            </w:r>
            <w:proofErr w:type="spellEnd"/>
            <w:r>
              <w:rPr>
                <w:rFonts w:asciiTheme="majorHAnsi" w:eastAsiaTheme="majorEastAsia" w:hAnsiTheme="majorHAnsi" w:cstheme="majorBidi"/>
                <w:bCs/>
                <w:sz w:val="20"/>
              </w:rPr>
              <w:t xml:space="preserve"> project will be utilised in the demonstration actions related to reuse and cleaning the inorganic surplus foundry sand in Green Foundry LIFE project. </w:t>
            </w:r>
          </w:p>
        </w:tc>
        <w:tc>
          <w:tcPr>
            <w:tcW w:w="2973" w:type="dxa"/>
          </w:tcPr>
          <w:p w:rsidR="00FA1BBC" w:rsidRDefault="005114F9" w:rsidP="00A56E04">
            <w:pPr>
              <w:spacing w:after="200" w:line="276" w:lineRule="auto"/>
              <w:rPr>
                <w:rFonts w:asciiTheme="majorHAnsi" w:eastAsiaTheme="majorEastAsia" w:hAnsiTheme="majorHAnsi" w:cstheme="majorBidi"/>
                <w:bCs/>
                <w:sz w:val="20"/>
              </w:rPr>
            </w:pPr>
            <w:r>
              <w:rPr>
                <w:rFonts w:asciiTheme="majorHAnsi" w:eastAsiaTheme="majorEastAsia" w:hAnsiTheme="majorHAnsi" w:cstheme="majorBidi"/>
                <w:bCs/>
                <w:sz w:val="20"/>
              </w:rPr>
              <w:t>Cooperation with pilot foundries and partners</w:t>
            </w:r>
          </w:p>
        </w:tc>
        <w:tc>
          <w:tcPr>
            <w:tcW w:w="2109" w:type="dxa"/>
          </w:tcPr>
          <w:p w:rsidR="00FA1BBC" w:rsidRPr="004C4233" w:rsidRDefault="005114F9" w:rsidP="004C4233">
            <w:pPr>
              <w:spacing w:after="200" w:line="276" w:lineRule="auto"/>
              <w:rPr>
                <w:rFonts w:asciiTheme="majorHAnsi" w:eastAsiaTheme="majorEastAsia" w:hAnsiTheme="majorHAnsi" w:cstheme="majorBidi"/>
                <w:bCs/>
                <w:sz w:val="20"/>
              </w:rPr>
            </w:pPr>
            <w:proofErr w:type="spellStart"/>
            <w:r>
              <w:rPr>
                <w:rFonts w:asciiTheme="majorHAnsi" w:eastAsiaTheme="majorEastAsia" w:hAnsiTheme="majorHAnsi" w:cstheme="majorBidi"/>
                <w:bCs/>
                <w:sz w:val="20"/>
              </w:rPr>
              <w:t>Meehanite</w:t>
            </w:r>
            <w:proofErr w:type="spellEnd"/>
            <w:r>
              <w:rPr>
                <w:rFonts w:asciiTheme="majorHAnsi" w:eastAsiaTheme="majorEastAsia" w:hAnsiTheme="majorHAnsi" w:cstheme="majorBidi"/>
                <w:bCs/>
                <w:sz w:val="20"/>
              </w:rPr>
              <w:t xml:space="preserve"> Technology Oy</w:t>
            </w:r>
            <w:r w:rsidR="00C56C3B">
              <w:rPr>
                <w:rFonts w:asciiTheme="majorHAnsi" w:eastAsiaTheme="majorEastAsia" w:hAnsiTheme="majorHAnsi" w:cstheme="majorBidi"/>
                <w:bCs/>
                <w:sz w:val="20"/>
              </w:rPr>
              <w:t>, Finland</w:t>
            </w:r>
          </w:p>
        </w:tc>
      </w:tr>
      <w:tr w:rsidR="00E11F82" w:rsidTr="00FA1BBC">
        <w:tc>
          <w:tcPr>
            <w:tcW w:w="2099" w:type="dxa"/>
          </w:tcPr>
          <w:p w:rsidR="00E11F82" w:rsidRDefault="00A85962" w:rsidP="00A56E04">
            <w:pPr>
              <w:spacing w:after="200" w:line="276" w:lineRule="auto"/>
              <w:rPr>
                <w:rFonts w:asciiTheme="majorHAnsi" w:eastAsiaTheme="majorEastAsia" w:hAnsiTheme="majorHAnsi" w:cstheme="majorBidi"/>
                <w:bCs/>
                <w:sz w:val="20"/>
              </w:rPr>
            </w:pPr>
            <w:r>
              <w:rPr>
                <w:rFonts w:asciiTheme="majorHAnsi" w:eastAsiaTheme="majorEastAsia" w:hAnsiTheme="majorHAnsi" w:cstheme="majorBidi"/>
                <w:bCs/>
                <w:sz w:val="20"/>
              </w:rPr>
              <w:t xml:space="preserve">LIFE </w:t>
            </w:r>
            <w:proofErr w:type="spellStart"/>
            <w:r>
              <w:rPr>
                <w:rFonts w:asciiTheme="majorHAnsi" w:eastAsiaTheme="majorEastAsia" w:hAnsiTheme="majorHAnsi" w:cstheme="majorBidi"/>
                <w:bCs/>
                <w:sz w:val="20"/>
              </w:rPr>
              <w:t>EcoSandfill</w:t>
            </w:r>
            <w:proofErr w:type="spellEnd"/>
          </w:p>
        </w:tc>
        <w:tc>
          <w:tcPr>
            <w:tcW w:w="1270" w:type="dxa"/>
          </w:tcPr>
          <w:p w:rsidR="00E11F82" w:rsidRDefault="00965EE9" w:rsidP="00A56E04">
            <w:pPr>
              <w:spacing w:after="200" w:line="276" w:lineRule="auto"/>
              <w:rPr>
                <w:rFonts w:asciiTheme="majorHAnsi" w:eastAsiaTheme="majorEastAsia" w:hAnsiTheme="majorHAnsi" w:cstheme="majorBidi"/>
                <w:bCs/>
                <w:sz w:val="20"/>
              </w:rPr>
            </w:pPr>
            <w:r>
              <w:rPr>
                <w:rFonts w:asciiTheme="majorHAnsi" w:eastAsiaTheme="majorEastAsia" w:hAnsiTheme="majorHAnsi" w:cstheme="majorBidi"/>
                <w:bCs/>
                <w:sz w:val="20"/>
              </w:rPr>
              <w:t>2016-2019</w:t>
            </w:r>
          </w:p>
        </w:tc>
        <w:tc>
          <w:tcPr>
            <w:tcW w:w="2976" w:type="dxa"/>
          </w:tcPr>
          <w:p w:rsidR="00E11F82" w:rsidRDefault="00AE5B6B" w:rsidP="00A56E04">
            <w:pPr>
              <w:spacing w:after="200" w:line="276" w:lineRule="auto"/>
              <w:rPr>
                <w:rFonts w:asciiTheme="majorHAnsi" w:eastAsiaTheme="majorEastAsia" w:hAnsiTheme="majorHAnsi" w:cstheme="majorBidi"/>
                <w:bCs/>
                <w:sz w:val="20"/>
              </w:rPr>
            </w:pPr>
            <w:r>
              <w:rPr>
                <w:rFonts w:asciiTheme="majorHAnsi" w:eastAsiaTheme="majorEastAsia" w:hAnsiTheme="majorHAnsi" w:cstheme="majorBidi"/>
                <w:bCs/>
                <w:sz w:val="20"/>
              </w:rPr>
              <w:t>www.life-ecosandfill.eu</w:t>
            </w:r>
          </w:p>
          <w:p w:rsidR="00AE5B6B" w:rsidRPr="00FA1BBC" w:rsidRDefault="00AE5B6B" w:rsidP="00A56E04">
            <w:pPr>
              <w:spacing w:after="200" w:line="276" w:lineRule="auto"/>
              <w:rPr>
                <w:rFonts w:asciiTheme="majorHAnsi" w:eastAsiaTheme="majorEastAsia" w:hAnsiTheme="majorHAnsi" w:cstheme="majorBidi"/>
                <w:bCs/>
                <w:sz w:val="20"/>
              </w:rPr>
            </w:pPr>
          </w:p>
        </w:tc>
        <w:tc>
          <w:tcPr>
            <w:tcW w:w="4536" w:type="dxa"/>
          </w:tcPr>
          <w:p w:rsidR="00E11F82" w:rsidRDefault="008759CC" w:rsidP="008759CC">
            <w:pPr>
              <w:spacing w:after="200" w:line="276" w:lineRule="auto"/>
              <w:rPr>
                <w:rFonts w:asciiTheme="majorHAnsi" w:eastAsiaTheme="majorEastAsia" w:hAnsiTheme="majorHAnsi" w:cstheme="majorBidi"/>
                <w:bCs/>
                <w:sz w:val="20"/>
              </w:rPr>
            </w:pPr>
            <w:r w:rsidRPr="008759CC">
              <w:rPr>
                <w:rFonts w:asciiTheme="majorHAnsi" w:eastAsiaTheme="majorEastAsia" w:hAnsiTheme="majorHAnsi" w:cstheme="majorBidi"/>
                <w:bCs/>
                <w:sz w:val="20"/>
              </w:rPr>
              <w:t>The project aims at demonstrating the technical, economic and environmental feasibility of using reclaimed Spent Foundry Sand (SFS), properly pre-processed through innovative mechanical treatments, as fine aggregate in three construction applications</w:t>
            </w:r>
            <w:r>
              <w:rPr>
                <w:rFonts w:asciiTheme="majorHAnsi" w:eastAsiaTheme="majorEastAsia" w:hAnsiTheme="majorHAnsi" w:cstheme="majorBidi"/>
                <w:bCs/>
                <w:sz w:val="20"/>
              </w:rPr>
              <w:t>. Exchanging information of reclamation method and results will be made between these projects.</w:t>
            </w:r>
          </w:p>
        </w:tc>
        <w:tc>
          <w:tcPr>
            <w:tcW w:w="2973" w:type="dxa"/>
          </w:tcPr>
          <w:p w:rsidR="00E11F82" w:rsidRDefault="00DE556E" w:rsidP="00A56E04">
            <w:pPr>
              <w:spacing w:after="200" w:line="276" w:lineRule="auto"/>
              <w:rPr>
                <w:rFonts w:asciiTheme="majorHAnsi" w:eastAsiaTheme="majorEastAsia" w:hAnsiTheme="majorHAnsi" w:cstheme="majorBidi"/>
                <w:bCs/>
                <w:sz w:val="20"/>
              </w:rPr>
            </w:pPr>
            <w:r>
              <w:rPr>
                <w:rFonts w:asciiTheme="majorHAnsi" w:eastAsiaTheme="majorEastAsia" w:hAnsiTheme="majorHAnsi" w:cstheme="majorBidi"/>
                <w:bCs/>
                <w:sz w:val="20"/>
              </w:rPr>
              <w:t>Cooperation planned. Emails on 19.12.2018</w:t>
            </w:r>
          </w:p>
        </w:tc>
        <w:tc>
          <w:tcPr>
            <w:tcW w:w="2109" w:type="dxa"/>
          </w:tcPr>
          <w:p w:rsidR="00E11F82" w:rsidRDefault="00AE5B6B" w:rsidP="004C4233">
            <w:pPr>
              <w:spacing w:after="200" w:line="276" w:lineRule="auto"/>
              <w:rPr>
                <w:rFonts w:asciiTheme="majorHAnsi" w:eastAsiaTheme="majorEastAsia" w:hAnsiTheme="majorHAnsi" w:cstheme="majorBidi"/>
                <w:bCs/>
                <w:sz w:val="20"/>
              </w:rPr>
            </w:pPr>
            <w:r>
              <w:rPr>
                <w:rFonts w:asciiTheme="majorHAnsi" w:eastAsiaTheme="majorEastAsia" w:hAnsiTheme="majorHAnsi" w:cstheme="majorBidi"/>
                <w:bCs/>
                <w:sz w:val="20"/>
              </w:rPr>
              <w:t>Most relevant project. Contacted on 19.12.2018 for a conference call</w:t>
            </w:r>
          </w:p>
        </w:tc>
      </w:tr>
      <w:tr w:rsidR="00E11F82" w:rsidTr="00FA1BBC">
        <w:tc>
          <w:tcPr>
            <w:tcW w:w="2099" w:type="dxa"/>
          </w:tcPr>
          <w:p w:rsidR="00E11F82" w:rsidRDefault="00E11F82" w:rsidP="00A56E04">
            <w:pPr>
              <w:spacing w:after="200" w:line="276" w:lineRule="auto"/>
              <w:rPr>
                <w:rFonts w:asciiTheme="majorHAnsi" w:eastAsiaTheme="majorEastAsia" w:hAnsiTheme="majorHAnsi" w:cstheme="majorBidi"/>
                <w:bCs/>
                <w:sz w:val="20"/>
              </w:rPr>
            </w:pPr>
          </w:p>
        </w:tc>
        <w:tc>
          <w:tcPr>
            <w:tcW w:w="1270" w:type="dxa"/>
          </w:tcPr>
          <w:p w:rsidR="00E11F82" w:rsidRDefault="00E11F82" w:rsidP="00A56E04">
            <w:pPr>
              <w:spacing w:after="200" w:line="276" w:lineRule="auto"/>
              <w:rPr>
                <w:rFonts w:asciiTheme="majorHAnsi" w:eastAsiaTheme="majorEastAsia" w:hAnsiTheme="majorHAnsi" w:cstheme="majorBidi"/>
                <w:bCs/>
                <w:sz w:val="20"/>
              </w:rPr>
            </w:pPr>
          </w:p>
        </w:tc>
        <w:tc>
          <w:tcPr>
            <w:tcW w:w="2976" w:type="dxa"/>
          </w:tcPr>
          <w:p w:rsidR="00E11F82" w:rsidRPr="00FA1BBC" w:rsidRDefault="00E11F82" w:rsidP="00A56E04">
            <w:pPr>
              <w:spacing w:after="200" w:line="276" w:lineRule="auto"/>
              <w:rPr>
                <w:rFonts w:asciiTheme="majorHAnsi" w:eastAsiaTheme="majorEastAsia" w:hAnsiTheme="majorHAnsi" w:cstheme="majorBidi"/>
                <w:bCs/>
                <w:sz w:val="20"/>
              </w:rPr>
            </w:pPr>
          </w:p>
        </w:tc>
        <w:tc>
          <w:tcPr>
            <w:tcW w:w="4536" w:type="dxa"/>
          </w:tcPr>
          <w:p w:rsidR="00E11F82" w:rsidRDefault="00E11F82" w:rsidP="00A56E04">
            <w:pPr>
              <w:spacing w:after="200" w:line="276" w:lineRule="auto"/>
              <w:rPr>
                <w:rFonts w:asciiTheme="majorHAnsi" w:eastAsiaTheme="majorEastAsia" w:hAnsiTheme="majorHAnsi" w:cstheme="majorBidi"/>
                <w:bCs/>
                <w:sz w:val="20"/>
              </w:rPr>
            </w:pPr>
          </w:p>
        </w:tc>
        <w:tc>
          <w:tcPr>
            <w:tcW w:w="2973" w:type="dxa"/>
          </w:tcPr>
          <w:p w:rsidR="00E11F82" w:rsidRDefault="00E11F82" w:rsidP="00A56E04">
            <w:pPr>
              <w:spacing w:after="200" w:line="276" w:lineRule="auto"/>
              <w:rPr>
                <w:rFonts w:asciiTheme="majorHAnsi" w:eastAsiaTheme="majorEastAsia" w:hAnsiTheme="majorHAnsi" w:cstheme="majorBidi"/>
                <w:bCs/>
                <w:sz w:val="20"/>
              </w:rPr>
            </w:pPr>
          </w:p>
        </w:tc>
        <w:tc>
          <w:tcPr>
            <w:tcW w:w="2109" w:type="dxa"/>
          </w:tcPr>
          <w:p w:rsidR="00E11F82" w:rsidRDefault="00E11F82" w:rsidP="004C4233">
            <w:pPr>
              <w:spacing w:after="200" w:line="276" w:lineRule="auto"/>
              <w:rPr>
                <w:rFonts w:asciiTheme="majorHAnsi" w:eastAsiaTheme="majorEastAsia" w:hAnsiTheme="majorHAnsi" w:cstheme="majorBidi"/>
                <w:bCs/>
                <w:sz w:val="20"/>
              </w:rPr>
            </w:pPr>
          </w:p>
        </w:tc>
      </w:tr>
      <w:tr w:rsidR="00E11F82" w:rsidTr="00FA1BBC">
        <w:tc>
          <w:tcPr>
            <w:tcW w:w="2099" w:type="dxa"/>
          </w:tcPr>
          <w:p w:rsidR="00E11F82" w:rsidRDefault="00E11F82" w:rsidP="00A56E04">
            <w:pPr>
              <w:spacing w:after="200" w:line="276" w:lineRule="auto"/>
              <w:rPr>
                <w:rFonts w:asciiTheme="majorHAnsi" w:eastAsiaTheme="majorEastAsia" w:hAnsiTheme="majorHAnsi" w:cstheme="majorBidi"/>
                <w:bCs/>
                <w:sz w:val="20"/>
              </w:rPr>
            </w:pPr>
          </w:p>
        </w:tc>
        <w:tc>
          <w:tcPr>
            <w:tcW w:w="1270" w:type="dxa"/>
          </w:tcPr>
          <w:p w:rsidR="00E11F82" w:rsidRDefault="00E11F82" w:rsidP="00A56E04">
            <w:pPr>
              <w:spacing w:after="200" w:line="276" w:lineRule="auto"/>
              <w:rPr>
                <w:rFonts w:asciiTheme="majorHAnsi" w:eastAsiaTheme="majorEastAsia" w:hAnsiTheme="majorHAnsi" w:cstheme="majorBidi"/>
                <w:bCs/>
                <w:sz w:val="20"/>
              </w:rPr>
            </w:pPr>
          </w:p>
        </w:tc>
        <w:tc>
          <w:tcPr>
            <w:tcW w:w="2976" w:type="dxa"/>
          </w:tcPr>
          <w:p w:rsidR="00E11F82" w:rsidRPr="00FA1BBC" w:rsidRDefault="00E11F82" w:rsidP="00A56E04">
            <w:pPr>
              <w:spacing w:after="200" w:line="276" w:lineRule="auto"/>
              <w:rPr>
                <w:rFonts w:asciiTheme="majorHAnsi" w:eastAsiaTheme="majorEastAsia" w:hAnsiTheme="majorHAnsi" w:cstheme="majorBidi"/>
                <w:bCs/>
                <w:sz w:val="20"/>
              </w:rPr>
            </w:pPr>
          </w:p>
        </w:tc>
        <w:tc>
          <w:tcPr>
            <w:tcW w:w="4536" w:type="dxa"/>
          </w:tcPr>
          <w:p w:rsidR="00E11F82" w:rsidRDefault="00E11F82" w:rsidP="00A56E04">
            <w:pPr>
              <w:spacing w:after="200" w:line="276" w:lineRule="auto"/>
              <w:rPr>
                <w:rFonts w:asciiTheme="majorHAnsi" w:eastAsiaTheme="majorEastAsia" w:hAnsiTheme="majorHAnsi" w:cstheme="majorBidi"/>
                <w:bCs/>
                <w:sz w:val="20"/>
              </w:rPr>
            </w:pPr>
          </w:p>
        </w:tc>
        <w:tc>
          <w:tcPr>
            <w:tcW w:w="2973" w:type="dxa"/>
          </w:tcPr>
          <w:p w:rsidR="00E11F82" w:rsidRDefault="00E11F82" w:rsidP="00A56E04">
            <w:pPr>
              <w:spacing w:after="200" w:line="276" w:lineRule="auto"/>
              <w:rPr>
                <w:rFonts w:asciiTheme="majorHAnsi" w:eastAsiaTheme="majorEastAsia" w:hAnsiTheme="majorHAnsi" w:cstheme="majorBidi"/>
                <w:bCs/>
                <w:sz w:val="20"/>
              </w:rPr>
            </w:pPr>
          </w:p>
        </w:tc>
        <w:tc>
          <w:tcPr>
            <w:tcW w:w="2109" w:type="dxa"/>
          </w:tcPr>
          <w:p w:rsidR="00E11F82" w:rsidRDefault="00E11F82" w:rsidP="004C4233">
            <w:pPr>
              <w:spacing w:after="200" w:line="276" w:lineRule="auto"/>
              <w:rPr>
                <w:rFonts w:asciiTheme="majorHAnsi" w:eastAsiaTheme="majorEastAsia" w:hAnsiTheme="majorHAnsi" w:cstheme="majorBidi"/>
                <w:bCs/>
                <w:sz w:val="20"/>
              </w:rPr>
            </w:pPr>
          </w:p>
        </w:tc>
      </w:tr>
      <w:tr w:rsidR="00E11F82" w:rsidTr="00FA1BBC">
        <w:tc>
          <w:tcPr>
            <w:tcW w:w="2099" w:type="dxa"/>
          </w:tcPr>
          <w:p w:rsidR="00E11F82" w:rsidRDefault="00E11F82" w:rsidP="00A56E04">
            <w:pPr>
              <w:spacing w:after="200" w:line="276" w:lineRule="auto"/>
              <w:rPr>
                <w:rFonts w:asciiTheme="majorHAnsi" w:eastAsiaTheme="majorEastAsia" w:hAnsiTheme="majorHAnsi" w:cstheme="majorBidi"/>
                <w:bCs/>
                <w:sz w:val="20"/>
              </w:rPr>
            </w:pPr>
          </w:p>
        </w:tc>
        <w:tc>
          <w:tcPr>
            <w:tcW w:w="1270" w:type="dxa"/>
          </w:tcPr>
          <w:p w:rsidR="00E11F82" w:rsidRDefault="00E11F82" w:rsidP="00A56E04">
            <w:pPr>
              <w:spacing w:after="200" w:line="276" w:lineRule="auto"/>
              <w:rPr>
                <w:rFonts w:asciiTheme="majorHAnsi" w:eastAsiaTheme="majorEastAsia" w:hAnsiTheme="majorHAnsi" w:cstheme="majorBidi"/>
                <w:bCs/>
                <w:sz w:val="20"/>
              </w:rPr>
            </w:pPr>
          </w:p>
        </w:tc>
        <w:tc>
          <w:tcPr>
            <w:tcW w:w="2976" w:type="dxa"/>
          </w:tcPr>
          <w:p w:rsidR="00E11F82" w:rsidRPr="00FA1BBC" w:rsidRDefault="00E11F82" w:rsidP="00A56E04">
            <w:pPr>
              <w:spacing w:after="200" w:line="276" w:lineRule="auto"/>
              <w:rPr>
                <w:rFonts w:asciiTheme="majorHAnsi" w:eastAsiaTheme="majorEastAsia" w:hAnsiTheme="majorHAnsi" w:cstheme="majorBidi"/>
                <w:bCs/>
                <w:sz w:val="20"/>
              </w:rPr>
            </w:pPr>
          </w:p>
        </w:tc>
        <w:tc>
          <w:tcPr>
            <w:tcW w:w="4536" w:type="dxa"/>
          </w:tcPr>
          <w:p w:rsidR="00E11F82" w:rsidRDefault="00E11F82" w:rsidP="00A56E04">
            <w:pPr>
              <w:spacing w:after="200" w:line="276" w:lineRule="auto"/>
              <w:rPr>
                <w:rFonts w:asciiTheme="majorHAnsi" w:eastAsiaTheme="majorEastAsia" w:hAnsiTheme="majorHAnsi" w:cstheme="majorBidi"/>
                <w:bCs/>
                <w:sz w:val="20"/>
              </w:rPr>
            </w:pPr>
          </w:p>
        </w:tc>
        <w:tc>
          <w:tcPr>
            <w:tcW w:w="2973" w:type="dxa"/>
          </w:tcPr>
          <w:p w:rsidR="00E11F82" w:rsidRDefault="00E11F82" w:rsidP="00A56E04">
            <w:pPr>
              <w:spacing w:after="200" w:line="276" w:lineRule="auto"/>
              <w:rPr>
                <w:rFonts w:asciiTheme="majorHAnsi" w:eastAsiaTheme="majorEastAsia" w:hAnsiTheme="majorHAnsi" w:cstheme="majorBidi"/>
                <w:bCs/>
                <w:sz w:val="20"/>
              </w:rPr>
            </w:pPr>
          </w:p>
        </w:tc>
        <w:tc>
          <w:tcPr>
            <w:tcW w:w="2109" w:type="dxa"/>
          </w:tcPr>
          <w:p w:rsidR="00E11F82" w:rsidRDefault="00E11F82" w:rsidP="004C4233">
            <w:pPr>
              <w:spacing w:after="200" w:line="276" w:lineRule="auto"/>
              <w:rPr>
                <w:rFonts w:asciiTheme="majorHAnsi" w:eastAsiaTheme="majorEastAsia" w:hAnsiTheme="majorHAnsi" w:cstheme="majorBidi"/>
                <w:bCs/>
                <w:sz w:val="20"/>
              </w:rPr>
            </w:pPr>
          </w:p>
        </w:tc>
      </w:tr>
    </w:tbl>
    <w:p w:rsidR="00770AC9" w:rsidRDefault="00770AC9" w:rsidP="00770AC9">
      <w:pPr>
        <w:spacing w:after="200" w:line="276" w:lineRule="auto"/>
        <w:rPr>
          <w:rFonts w:asciiTheme="majorHAnsi" w:eastAsiaTheme="majorEastAsia" w:hAnsiTheme="majorHAnsi" w:cstheme="majorBidi"/>
          <w:b/>
          <w:bCs/>
          <w:color w:val="365F91" w:themeColor="accent1" w:themeShade="BF"/>
          <w:sz w:val="28"/>
          <w:szCs w:val="28"/>
        </w:rPr>
      </w:pPr>
    </w:p>
    <w:p w:rsidR="00770AC9" w:rsidRDefault="00770AC9" w:rsidP="00770AC9"/>
    <w:p w:rsidR="00E11F82" w:rsidRDefault="00E11F82">
      <w:pPr>
        <w:spacing w:after="200" w:line="276" w:lineRule="auto"/>
      </w:pPr>
      <w:r>
        <w:br w:type="page"/>
      </w:r>
    </w:p>
    <w:p w:rsidR="00770AC9" w:rsidRPr="00770AC9" w:rsidRDefault="00770AC9" w:rsidP="00770AC9"/>
    <w:p w:rsidR="009069D9" w:rsidRDefault="00770AC9" w:rsidP="0025083A">
      <w:pPr>
        <w:pStyle w:val="Otsikko1"/>
        <w:ind w:firstLine="1304"/>
      </w:pPr>
      <w:bookmarkStart w:id="5" w:name="_Toc532562200"/>
      <w:r>
        <w:t>4</w:t>
      </w:r>
      <w:r w:rsidR="009069D9">
        <w:t xml:space="preserve"> </w:t>
      </w:r>
      <w:proofErr w:type="spellStart"/>
      <w:r>
        <w:t>Subaction</w:t>
      </w:r>
      <w:proofErr w:type="spellEnd"/>
      <w:r>
        <w:t xml:space="preserve"> D1.2 </w:t>
      </w:r>
      <w:r w:rsidR="009069D9">
        <w:t xml:space="preserve">List of </w:t>
      </w:r>
      <w:r w:rsidR="00334CB5">
        <w:t xml:space="preserve">relevant </w:t>
      </w:r>
      <w:r w:rsidR="00AD7050">
        <w:t>events</w:t>
      </w:r>
      <w:r w:rsidR="00024385">
        <w:t xml:space="preserve"> </w:t>
      </w:r>
      <w:bookmarkEnd w:id="5"/>
      <w:r w:rsidR="00ED2E40">
        <w:t xml:space="preserve">participated in </w:t>
      </w:r>
      <w:r w:rsidR="003A46B2">
        <w:t>1.7.2018-31.3.2019</w:t>
      </w:r>
    </w:p>
    <w:p w:rsidR="009069D9" w:rsidRDefault="009069D9" w:rsidP="009069D9"/>
    <w:p w:rsidR="0025083A" w:rsidRDefault="0025083A" w:rsidP="0025083A">
      <w:pPr>
        <w:ind w:left="-1276" w:right="-1417" w:firstLine="1304"/>
      </w:pPr>
    </w:p>
    <w:tbl>
      <w:tblPr>
        <w:tblStyle w:val="TaulukkoRuudukko"/>
        <w:tblW w:w="16526" w:type="dxa"/>
        <w:tblLayout w:type="fixed"/>
        <w:tblLook w:val="04A0" w:firstRow="1" w:lastRow="0" w:firstColumn="1" w:lastColumn="0" w:noHBand="0" w:noVBand="1"/>
      </w:tblPr>
      <w:tblGrid>
        <w:gridCol w:w="1101"/>
        <w:gridCol w:w="3002"/>
        <w:gridCol w:w="1517"/>
        <w:gridCol w:w="2768"/>
        <w:gridCol w:w="1218"/>
        <w:gridCol w:w="2516"/>
        <w:gridCol w:w="1532"/>
        <w:gridCol w:w="2047"/>
        <w:gridCol w:w="825"/>
      </w:tblGrid>
      <w:tr w:rsidR="00AD7050" w:rsidRPr="00AD7050" w:rsidTr="00AD7050">
        <w:trPr>
          <w:trHeight w:val="876"/>
        </w:trPr>
        <w:tc>
          <w:tcPr>
            <w:tcW w:w="1101" w:type="dxa"/>
            <w:vAlign w:val="bottom"/>
          </w:tcPr>
          <w:p w:rsidR="00AD7050" w:rsidRPr="00AD7050" w:rsidRDefault="00AD7050" w:rsidP="00FC138F">
            <w:pPr>
              <w:spacing w:after="200" w:line="276" w:lineRule="auto"/>
              <w:rPr>
                <w:rFonts w:asciiTheme="minorHAnsi" w:eastAsiaTheme="majorEastAsia" w:hAnsiTheme="minorHAnsi" w:cstheme="majorBidi"/>
                <w:b/>
                <w:bCs/>
                <w:color w:val="365F91" w:themeColor="accent1" w:themeShade="BF"/>
                <w:sz w:val="16"/>
                <w:szCs w:val="16"/>
              </w:rPr>
            </w:pPr>
            <w:bookmarkStart w:id="6" w:name="_Hlk3210557"/>
            <w:r w:rsidRPr="00AD7050">
              <w:rPr>
                <w:rFonts w:asciiTheme="minorHAnsi" w:eastAsiaTheme="majorEastAsia" w:hAnsiTheme="minorHAnsi" w:cstheme="majorBidi"/>
                <w:b/>
                <w:bCs/>
                <w:color w:val="365F91" w:themeColor="accent1" w:themeShade="BF"/>
                <w:sz w:val="16"/>
                <w:szCs w:val="16"/>
              </w:rPr>
              <w:t>Date</w:t>
            </w:r>
          </w:p>
        </w:tc>
        <w:tc>
          <w:tcPr>
            <w:tcW w:w="3002" w:type="dxa"/>
            <w:vAlign w:val="bottom"/>
          </w:tcPr>
          <w:p w:rsidR="00AD7050" w:rsidRPr="00AD7050" w:rsidRDefault="00AD7050" w:rsidP="00FC138F">
            <w:pPr>
              <w:spacing w:after="200" w:line="276" w:lineRule="auto"/>
              <w:rPr>
                <w:rFonts w:asciiTheme="minorHAnsi" w:eastAsiaTheme="majorEastAsia" w:hAnsiTheme="minorHAnsi" w:cstheme="majorBidi"/>
                <w:b/>
                <w:bCs/>
                <w:color w:val="365F91" w:themeColor="accent1" w:themeShade="BF"/>
                <w:sz w:val="16"/>
                <w:szCs w:val="16"/>
              </w:rPr>
            </w:pPr>
            <w:r w:rsidRPr="00AD7050">
              <w:rPr>
                <w:rFonts w:asciiTheme="minorHAnsi" w:eastAsiaTheme="majorEastAsia" w:hAnsiTheme="minorHAnsi" w:cstheme="majorBidi"/>
                <w:b/>
                <w:bCs/>
                <w:color w:val="365F91" w:themeColor="accent1" w:themeShade="BF"/>
                <w:sz w:val="16"/>
                <w:szCs w:val="16"/>
              </w:rPr>
              <w:t>Name of the event/seminar/exhibition</w:t>
            </w:r>
          </w:p>
        </w:tc>
        <w:tc>
          <w:tcPr>
            <w:tcW w:w="1517" w:type="dxa"/>
            <w:vAlign w:val="bottom"/>
          </w:tcPr>
          <w:p w:rsidR="00AD7050" w:rsidRPr="00AD7050" w:rsidRDefault="00AD7050" w:rsidP="00FC138F">
            <w:pPr>
              <w:spacing w:after="200" w:line="276" w:lineRule="auto"/>
              <w:rPr>
                <w:rFonts w:asciiTheme="minorHAnsi" w:eastAsiaTheme="majorEastAsia" w:hAnsiTheme="minorHAnsi" w:cstheme="majorBidi"/>
                <w:b/>
                <w:bCs/>
                <w:color w:val="365F91" w:themeColor="accent1" w:themeShade="BF"/>
                <w:sz w:val="16"/>
                <w:szCs w:val="16"/>
              </w:rPr>
            </w:pPr>
            <w:r w:rsidRPr="00AD7050">
              <w:rPr>
                <w:rFonts w:asciiTheme="minorHAnsi" w:eastAsiaTheme="majorEastAsia" w:hAnsiTheme="minorHAnsi" w:cstheme="majorBidi"/>
                <w:b/>
                <w:bCs/>
                <w:color w:val="365F91" w:themeColor="accent1" w:themeShade="BF"/>
                <w:sz w:val="16"/>
                <w:szCs w:val="16"/>
              </w:rPr>
              <w:t>Place, country</w:t>
            </w:r>
          </w:p>
        </w:tc>
        <w:tc>
          <w:tcPr>
            <w:tcW w:w="2768" w:type="dxa"/>
            <w:vAlign w:val="bottom"/>
          </w:tcPr>
          <w:p w:rsidR="00AD7050" w:rsidRPr="00AD7050" w:rsidRDefault="00AD7050" w:rsidP="00FC138F">
            <w:pPr>
              <w:spacing w:after="200" w:line="276" w:lineRule="auto"/>
              <w:rPr>
                <w:rFonts w:asciiTheme="minorHAnsi" w:eastAsiaTheme="majorEastAsia" w:hAnsiTheme="minorHAnsi" w:cstheme="majorBidi"/>
                <w:b/>
                <w:bCs/>
                <w:color w:val="365F91" w:themeColor="accent1" w:themeShade="BF"/>
                <w:sz w:val="16"/>
                <w:szCs w:val="16"/>
              </w:rPr>
            </w:pPr>
            <w:r w:rsidRPr="00AD7050">
              <w:rPr>
                <w:rFonts w:asciiTheme="minorHAnsi" w:eastAsiaTheme="majorEastAsia" w:hAnsiTheme="minorHAnsi" w:cstheme="majorBidi"/>
                <w:b/>
                <w:bCs/>
                <w:color w:val="365F91" w:themeColor="accent1" w:themeShade="BF"/>
                <w:sz w:val="16"/>
                <w:szCs w:val="16"/>
              </w:rPr>
              <w:t>Form of participation e.g. presentation/dissemination materials/stand</w:t>
            </w:r>
          </w:p>
        </w:tc>
        <w:tc>
          <w:tcPr>
            <w:tcW w:w="1218" w:type="dxa"/>
            <w:vAlign w:val="bottom"/>
          </w:tcPr>
          <w:p w:rsidR="00AD7050" w:rsidRPr="00AD7050" w:rsidRDefault="00AD7050" w:rsidP="00FC138F">
            <w:pPr>
              <w:spacing w:after="200" w:line="276" w:lineRule="auto"/>
              <w:rPr>
                <w:rFonts w:asciiTheme="minorHAnsi" w:eastAsiaTheme="majorEastAsia" w:hAnsiTheme="minorHAnsi" w:cstheme="majorBidi"/>
                <w:b/>
                <w:bCs/>
                <w:color w:val="365F91" w:themeColor="accent1" w:themeShade="BF"/>
                <w:sz w:val="16"/>
                <w:szCs w:val="16"/>
              </w:rPr>
            </w:pPr>
            <w:r w:rsidRPr="00AD7050">
              <w:rPr>
                <w:rFonts w:asciiTheme="minorHAnsi" w:eastAsiaTheme="majorEastAsia" w:hAnsiTheme="minorHAnsi" w:cstheme="majorBidi"/>
                <w:b/>
                <w:bCs/>
                <w:color w:val="365F91" w:themeColor="accent1" w:themeShade="BF"/>
                <w:sz w:val="16"/>
                <w:szCs w:val="16"/>
              </w:rPr>
              <w:t>Number of participants in the event</w:t>
            </w:r>
          </w:p>
        </w:tc>
        <w:tc>
          <w:tcPr>
            <w:tcW w:w="2516" w:type="dxa"/>
            <w:vAlign w:val="bottom"/>
          </w:tcPr>
          <w:p w:rsidR="00AD7050" w:rsidRPr="00AD7050" w:rsidRDefault="00AD7050" w:rsidP="00FC138F">
            <w:pPr>
              <w:spacing w:after="200" w:line="276" w:lineRule="auto"/>
              <w:rPr>
                <w:rFonts w:asciiTheme="minorHAnsi" w:eastAsiaTheme="majorEastAsia" w:hAnsiTheme="minorHAnsi" w:cstheme="majorBidi"/>
                <w:b/>
                <w:bCs/>
                <w:color w:val="365F91" w:themeColor="accent1" w:themeShade="BF"/>
                <w:sz w:val="16"/>
                <w:szCs w:val="16"/>
              </w:rPr>
            </w:pPr>
            <w:r w:rsidRPr="00AD7050">
              <w:rPr>
                <w:rFonts w:asciiTheme="minorHAnsi" w:eastAsiaTheme="majorEastAsia" w:hAnsiTheme="minorHAnsi" w:cstheme="majorBidi"/>
                <w:b/>
                <w:bCs/>
                <w:color w:val="365F91" w:themeColor="accent1" w:themeShade="BF"/>
                <w:sz w:val="16"/>
                <w:szCs w:val="16"/>
              </w:rPr>
              <w:t>Target audience</w:t>
            </w:r>
          </w:p>
        </w:tc>
        <w:tc>
          <w:tcPr>
            <w:tcW w:w="1532" w:type="dxa"/>
            <w:vAlign w:val="bottom"/>
          </w:tcPr>
          <w:p w:rsidR="00AD7050" w:rsidRPr="00AD7050" w:rsidRDefault="00AD7050" w:rsidP="00290CC9">
            <w:pPr>
              <w:spacing w:after="200" w:line="276" w:lineRule="auto"/>
              <w:rPr>
                <w:rFonts w:asciiTheme="minorHAnsi" w:eastAsiaTheme="majorEastAsia" w:hAnsiTheme="minorHAnsi" w:cstheme="majorBidi"/>
                <w:b/>
                <w:bCs/>
                <w:color w:val="365F91" w:themeColor="accent1" w:themeShade="BF"/>
                <w:sz w:val="16"/>
                <w:szCs w:val="16"/>
              </w:rPr>
            </w:pPr>
            <w:r w:rsidRPr="00AD7050">
              <w:rPr>
                <w:rFonts w:asciiTheme="minorHAnsi" w:eastAsiaTheme="majorEastAsia" w:hAnsiTheme="minorHAnsi" w:cstheme="majorBidi"/>
                <w:b/>
                <w:bCs/>
                <w:color w:val="365F91" w:themeColor="accent1" w:themeShade="BF"/>
                <w:sz w:val="16"/>
                <w:szCs w:val="16"/>
              </w:rPr>
              <w:t>National/</w:t>
            </w:r>
          </w:p>
          <w:p w:rsidR="00AD7050" w:rsidRPr="00AD7050" w:rsidRDefault="00AD7050" w:rsidP="00290CC9">
            <w:pPr>
              <w:spacing w:after="200" w:line="276" w:lineRule="auto"/>
              <w:rPr>
                <w:rFonts w:asciiTheme="minorHAnsi" w:eastAsiaTheme="majorEastAsia" w:hAnsiTheme="minorHAnsi" w:cstheme="majorBidi"/>
                <w:b/>
                <w:bCs/>
                <w:color w:val="365F91" w:themeColor="accent1" w:themeShade="BF"/>
                <w:sz w:val="16"/>
                <w:szCs w:val="16"/>
              </w:rPr>
            </w:pPr>
            <w:r w:rsidRPr="00AD7050">
              <w:rPr>
                <w:rFonts w:asciiTheme="minorHAnsi" w:eastAsiaTheme="majorEastAsia" w:hAnsiTheme="minorHAnsi" w:cstheme="majorBidi"/>
                <w:b/>
                <w:bCs/>
                <w:color w:val="365F91" w:themeColor="accent1" w:themeShade="BF"/>
                <w:sz w:val="16"/>
                <w:szCs w:val="16"/>
              </w:rPr>
              <w:t>International</w:t>
            </w:r>
          </w:p>
        </w:tc>
        <w:tc>
          <w:tcPr>
            <w:tcW w:w="2047" w:type="dxa"/>
            <w:vAlign w:val="bottom"/>
          </w:tcPr>
          <w:p w:rsidR="00AD7050" w:rsidRPr="00AD7050" w:rsidRDefault="00AD7050" w:rsidP="00FC138F">
            <w:pPr>
              <w:spacing w:after="200" w:line="276" w:lineRule="auto"/>
              <w:rPr>
                <w:rFonts w:asciiTheme="minorHAnsi" w:eastAsiaTheme="majorEastAsia" w:hAnsiTheme="minorHAnsi" w:cstheme="majorBidi"/>
                <w:b/>
                <w:bCs/>
                <w:color w:val="365F91" w:themeColor="accent1" w:themeShade="BF"/>
                <w:sz w:val="16"/>
                <w:szCs w:val="16"/>
              </w:rPr>
            </w:pPr>
            <w:r w:rsidRPr="00AD7050">
              <w:rPr>
                <w:rFonts w:asciiTheme="minorHAnsi" w:eastAsiaTheme="majorEastAsia" w:hAnsiTheme="minorHAnsi" w:cstheme="majorBidi"/>
                <w:b/>
                <w:bCs/>
                <w:color w:val="365F91" w:themeColor="accent1" w:themeShade="BF"/>
                <w:sz w:val="16"/>
                <w:szCs w:val="16"/>
              </w:rPr>
              <w:t>Partner(s)</w:t>
            </w:r>
          </w:p>
        </w:tc>
        <w:tc>
          <w:tcPr>
            <w:tcW w:w="825" w:type="dxa"/>
          </w:tcPr>
          <w:p w:rsidR="00AD7050" w:rsidRPr="00AD7050" w:rsidRDefault="00AD7050" w:rsidP="00FC138F">
            <w:pPr>
              <w:spacing w:after="200" w:line="276" w:lineRule="auto"/>
              <w:rPr>
                <w:rFonts w:asciiTheme="minorHAnsi" w:eastAsiaTheme="majorEastAsia" w:hAnsiTheme="minorHAnsi" w:cstheme="majorBidi"/>
                <w:b/>
                <w:bCs/>
                <w:color w:val="365F91" w:themeColor="accent1" w:themeShade="BF"/>
                <w:sz w:val="16"/>
                <w:szCs w:val="16"/>
              </w:rPr>
            </w:pPr>
            <w:r>
              <w:rPr>
                <w:rFonts w:asciiTheme="minorHAnsi" w:eastAsiaTheme="majorEastAsia" w:hAnsiTheme="minorHAnsi" w:cstheme="majorBidi"/>
                <w:b/>
                <w:bCs/>
                <w:color w:val="365F91" w:themeColor="accent1" w:themeShade="BF"/>
                <w:sz w:val="16"/>
                <w:szCs w:val="16"/>
              </w:rPr>
              <w:t>Participated/Expected</w:t>
            </w:r>
          </w:p>
        </w:tc>
      </w:tr>
      <w:tr w:rsidR="00AD7050" w:rsidRPr="00AD7050" w:rsidTr="00AD7050">
        <w:trPr>
          <w:trHeight w:val="387"/>
        </w:trPr>
        <w:tc>
          <w:tcPr>
            <w:tcW w:w="1101" w:type="dxa"/>
            <w:vAlign w:val="bottom"/>
          </w:tcPr>
          <w:p w:rsidR="00AD7050" w:rsidRPr="00AD7050" w:rsidRDefault="00AD7050" w:rsidP="00A56E04">
            <w:pPr>
              <w:rPr>
                <w:rFonts w:asciiTheme="minorHAnsi" w:hAnsiTheme="minorHAnsi"/>
                <w:color w:val="000000"/>
                <w:sz w:val="16"/>
                <w:szCs w:val="16"/>
                <w:lang w:eastAsia="en-GB"/>
              </w:rPr>
            </w:pPr>
            <w:r w:rsidRPr="00AD7050">
              <w:rPr>
                <w:rFonts w:asciiTheme="minorHAnsi" w:hAnsiTheme="minorHAnsi"/>
                <w:color w:val="000000"/>
                <w:sz w:val="16"/>
                <w:szCs w:val="16"/>
                <w:lang w:eastAsia="en-GB"/>
              </w:rPr>
              <w:t>6-7.11.2018</w:t>
            </w:r>
          </w:p>
        </w:tc>
        <w:tc>
          <w:tcPr>
            <w:tcW w:w="3002" w:type="dxa"/>
            <w:vAlign w:val="bottom"/>
          </w:tcPr>
          <w:p w:rsidR="00AD7050" w:rsidRPr="00AD7050" w:rsidRDefault="00AD7050" w:rsidP="00A56E04">
            <w:pPr>
              <w:rPr>
                <w:rFonts w:asciiTheme="minorHAnsi" w:hAnsiTheme="minorHAnsi"/>
                <w:color w:val="000000"/>
                <w:sz w:val="16"/>
                <w:szCs w:val="16"/>
                <w:lang w:eastAsia="en-GB"/>
              </w:rPr>
            </w:pPr>
            <w:r w:rsidRPr="00AD7050">
              <w:rPr>
                <w:rFonts w:asciiTheme="minorHAnsi" w:hAnsiTheme="minorHAnsi"/>
                <w:color w:val="000000"/>
                <w:sz w:val="16"/>
                <w:szCs w:val="16"/>
                <w:lang w:eastAsia="en-GB"/>
              </w:rPr>
              <w:t>Kick-off meeting for LIFE projects 2017</w:t>
            </w:r>
          </w:p>
        </w:tc>
        <w:tc>
          <w:tcPr>
            <w:tcW w:w="1517" w:type="dxa"/>
            <w:vAlign w:val="bottom"/>
          </w:tcPr>
          <w:p w:rsidR="00AD7050" w:rsidRPr="00AD7050" w:rsidRDefault="00AD7050" w:rsidP="00A56E04">
            <w:pPr>
              <w:rPr>
                <w:rFonts w:asciiTheme="minorHAnsi" w:hAnsiTheme="minorHAnsi"/>
                <w:color w:val="000000"/>
                <w:sz w:val="16"/>
                <w:szCs w:val="16"/>
                <w:lang w:eastAsia="en-GB"/>
              </w:rPr>
            </w:pPr>
            <w:r w:rsidRPr="00AD7050">
              <w:rPr>
                <w:rFonts w:asciiTheme="minorHAnsi" w:hAnsiTheme="minorHAnsi"/>
                <w:color w:val="000000"/>
                <w:sz w:val="16"/>
                <w:szCs w:val="16"/>
                <w:lang w:eastAsia="en-GB"/>
              </w:rPr>
              <w:t>Brussels, BE</w:t>
            </w:r>
          </w:p>
        </w:tc>
        <w:tc>
          <w:tcPr>
            <w:tcW w:w="2768" w:type="dxa"/>
            <w:vAlign w:val="bottom"/>
          </w:tcPr>
          <w:p w:rsidR="00AD7050" w:rsidRPr="00AD7050" w:rsidRDefault="00AD7050" w:rsidP="00A56E04">
            <w:pPr>
              <w:rPr>
                <w:rFonts w:asciiTheme="minorHAnsi" w:hAnsiTheme="minorHAnsi"/>
                <w:color w:val="000000"/>
                <w:sz w:val="16"/>
                <w:szCs w:val="16"/>
                <w:lang w:eastAsia="en-GB"/>
              </w:rPr>
            </w:pPr>
            <w:r w:rsidRPr="00AD7050">
              <w:rPr>
                <w:rFonts w:asciiTheme="minorHAnsi" w:hAnsiTheme="minorHAnsi"/>
                <w:color w:val="000000"/>
                <w:sz w:val="16"/>
                <w:szCs w:val="16"/>
                <w:lang w:eastAsia="en-GB"/>
              </w:rPr>
              <w:t>Green Foundry project presentation</w:t>
            </w:r>
          </w:p>
        </w:tc>
        <w:tc>
          <w:tcPr>
            <w:tcW w:w="1218" w:type="dxa"/>
            <w:vAlign w:val="bottom"/>
          </w:tcPr>
          <w:p w:rsidR="00AD7050" w:rsidRPr="00AD7050" w:rsidRDefault="00AD7050" w:rsidP="00A56E04">
            <w:pPr>
              <w:rPr>
                <w:rFonts w:asciiTheme="minorHAnsi" w:hAnsiTheme="minorHAnsi" w:cs="Arial"/>
                <w:color w:val="000000"/>
                <w:sz w:val="16"/>
                <w:szCs w:val="16"/>
                <w:lang w:eastAsia="en-GB"/>
              </w:rPr>
            </w:pPr>
            <w:r w:rsidRPr="00AD7050">
              <w:rPr>
                <w:rFonts w:asciiTheme="minorHAnsi" w:hAnsiTheme="minorHAnsi" w:cs="Arial"/>
                <w:color w:val="000000"/>
                <w:sz w:val="16"/>
                <w:szCs w:val="16"/>
                <w:lang w:eastAsia="en-GB"/>
              </w:rPr>
              <w:t>50</w:t>
            </w:r>
          </w:p>
        </w:tc>
        <w:tc>
          <w:tcPr>
            <w:tcW w:w="2516" w:type="dxa"/>
            <w:vAlign w:val="bottom"/>
          </w:tcPr>
          <w:p w:rsidR="00AD7050" w:rsidRPr="00AD7050" w:rsidRDefault="00AD7050" w:rsidP="00A56E04">
            <w:pPr>
              <w:rPr>
                <w:rFonts w:asciiTheme="minorHAnsi" w:hAnsiTheme="minorHAnsi"/>
                <w:color w:val="000000"/>
                <w:sz w:val="16"/>
                <w:szCs w:val="16"/>
                <w:lang w:eastAsia="en-GB"/>
              </w:rPr>
            </w:pPr>
            <w:r w:rsidRPr="00AD7050">
              <w:rPr>
                <w:rFonts w:asciiTheme="minorHAnsi" w:hAnsiTheme="minorHAnsi"/>
                <w:color w:val="000000"/>
                <w:sz w:val="16"/>
                <w:szCs w:val="16"/>
                <w:lang w:eastAsia="en-GB"/>
              </w:rPr>
              <w:t>LIFE project representatives, NEEMO, EASME</w:t>
            </w:r>
          </w:p>
        </w:tc>
        <w:tc>
          <w:tcPr>
            <w:tcW w:w="1532" w:type="dxa"/>
            <w:vAlign w:val="bottom"/>
          </w:tcPr>
          <w:p w:rsidR="00AD7050" w:rsidRPr="00AD7050" w:rsidRDefault="00AD7050" w:rsidP="00A56E04">
            <w:pPr>
              <w:rPr>
                <w:rFonts w:asciiTheme="minorHAnsi" w:hAnsiTheme="minorHAnsi"/>
                <w:color w:val="000000"/>
                <w:sz w:val="16"/>
                <w:szCs w:val="16"/>
                <w:lang w:eastAsia="en-GB"/>
              </w:rPr>
            </w:pPr>
            <w:r w:rsidRPr="00AD7050">
              <w:rPr>
                <w:rFonts w:asciiTheme="minorHAnsi" w:hAnsiTheme="minorHAnsi"/>
                <w:color w:val="000000"/>
                <w:sz w:val="16"/>
                <w:szCs w:val="16"/>
                <w:lang w:eastAsia="en-GB"/>
              </w:rPr>
              <w:t>International</w:t>
            </w:r>
          </w:p>
        </w:tc>
        <w:tc>
          <w:tcPr>
            <w:tcW w:w="2047" w:type="dxa"/>
            <w:vAlign w:val="bottom"/>
          </w:tcPr>
          <w:p w:rsidR="00AD7050" w:rsidRPr="00AD7050" w:rsidRDefault="00AD7050" w:rsidP="00A56E04">
            <w:pPr>
              <w:rPr>
                <w:rFonts w:asciiTheme="minorHAnsi" w:hAnsiTheme="minorHAnsi"/>
                <w:color w:val="000000"/>
                <w:sz w:val="16"/>
                <w:szCs w:val="16"/>
                <w:lang w:eastAsia="en-GB"/>
              </w:rPr>
            </w:pPr>
            <w:proofErr w:type="spellStart"/>
            <w:r w:rsidRPr="00AD7050">
              <w:rPr>
                <w:rFonts w:asciiTheme="minorHAnsi" w:hAnsiTheme="minorHAnsi"/>
                <w:color w:val="000000"/>
                <w:sz w:val="16"/>
                <w:szCs w:val="16"/>
                <w:lang w:eastAsia="en-GB"/>
              </w:rPr>
              <w:t>Meehanite</w:t>
            </w:r>
            <w:proofErr w:type="spellEnd"/>
          </w:p>
        </w:tc>
        <w:tc>
          <w:tcPr>
            <w:tcW w:w="825" w:type="dxa"/>
          </w:tcPr>
          <w:p w:rsidR="00AD7050" w:rsidRPr="00AD7050" w:rsidRDefault="00AD7050" w:rsidP="00A56E04">
            <w:pPr>
              <w:rPr>
                <w:rFonts w:asciiTheme="minorHAnsi" w:hAnsiTheme="minorHAnsi"/>
                <w:color w:val="000000"/>
                <w:sz w:val="16"/>
                <w:szCs w:val="16"/>
                <w:lang w:eastAsia="en-GB"/>
              </w:rPr>
            </w:pPr>
            <w:r>
              <w:rPr>
                <w:rFonts w:asciiTheme="minorHAnsi" w:hAnsiTheme="minorHAnsi"/>
                <w:color w:val="000000"/>
                <w:sz w:val="16"/>
                <w:szCs w:val="16"/>
                <w:lang w:eastAsia="en-GB"/>
              </w:rPr>
              <w:t>P</w:t>
            </w:r>
          </w:p>
        </w:tc>
      </w:tr>
      <w:tr w:rsidR="00AD7050" w:rsidRPr="00AD7050" w:rsidTr="00AD7050">
        <w:trPr>
          <w:trHeight w:val="775"/>
        </w:trPr>
        <w:tc>
          <w:tcPr>
            <w:tcW w:w="1101" w:type="dxa"/>
            <w:vAlign w:val="bottom"/>
          </w:tcPr>
          <w:p w:rsidR="00AD7050" w:rsidRPr="00AD7050" w:rsidRDefault="00AD7050" w:rsidP="00A56E04">
            <w:pPr>
              <w:rPr>
                <w:rFonts w:asciiTheme="minorHAnsi" w:hAnsiTheme="minorHAnsi"/>
                <w:color w:val="000000"/>
                <w:sz w:val="16"/>
                <w:szCs w:val="16"/>
                <w:lang w:eastAsia="en-GB"/>
              </w:rPr>
            </w:pPr>
            <w:r w:rsidRPr="00AD7050">
              <w:rPr>
                <w:rFonts w:asciiTheme="minorHAnsi" w:hAnsiTheme="minorHAnsi"/>
                <w:color w:val="000000"/>
                <w:sz w:val="16"/>
                <w:szCs w:val="16"/>
                <w:lang w:eastAsia="en-GB"/>
              </w:rPr>
              <w:t>15.11.2018</w:t>
            </w:r>
          </w:p>
        </w:tc>
        <w:tc>
          <w:tcPr>
            <w:tcW w:w="3002" w:type="dxa"/>
            <w:vAlign w:val="bottom"/>
          </w:tcPr>
          <w:p w:rsidR="00AD7050" w:rsidRPr="00AD7050" w:rsidRDefault="00AD7050" w:rsidP="00A56E04">
            <w:pPr>
              <w:rPr>
                <w:rFonts w:asciiTheme="minorHAnsi" w:hAnsiTheme="minorHAnsi"/>
                <w:color w:val="000000"/>
                <w:sz w:val="16"/>
                <w:szCs w:val="16"/>
                <w:lang w:eastAsia="en-GB"/>
              </w:rPr>
            </w:pPr>
            <w:r w:rsidRPr="00AD7050">
              <w:rPr>
                <w:rFonts w:asciiTheme="minorHAnsi" w:hAnsiTheme="minorHAnsi"/>
                <w:color w:val="000000"/>
                <w:sz w:val="16"/>
                <w:szCs w:val="16"/>
                <w:lang w:eastAsia="en-GB"/>
              </w:rPr>
              <w:t>Green Foundry kick-off meeting</w:t>
            </w:r>
          </w:p>
        </w:tc>
        <w:tc>
          <w:tcPr>
            <w:tcW w:w="1517" w:type="dxa"/>
            <w:vAlign w:val="bottom"/>
          </w:tcPr>
          <w:p w:rsidR="00AD7050" w:rsidRPr="00AD7050" w:rsidRDefault="00AD7050" w:rsidP="00A56E04">
            <w:pPr>
              <w:rPr>
                <w:rFonts w:asciiTheme="minorHAnsi" w:hAnsiTheme="minorHAnsi"/>
                <w:color w:val="000000"/>
                <w:sz w:val="16"/>
                <w:szCs w:val="16"/>
                <w:lang w:eastAsia="en-GB"/>
              </w:rPr>
            </w:pPr>
            <w:r w:rsidRPr="00AD7050">
              <w:rPr>
                <w:rFonts w:asciiTheme="minorHAnsi" w:hAnsiTheme="minorHAnsi"/>
                <w:color w:val="000000"/>
                <w:sz w:val="16"/>
                <w:szCs w:val="16"/>
                <w:lang w:eastAsia="en-GB"/>
              </w:rPr>
              <w:t>Tampere, FI</w:t>
            </w:r>
          </w:p>
        </w:tc>
        <w:tc>
          <w:tcPr>
            <w:tcW w:w="2768" w:type="dxa"/>
            <w:vAlign w:val="bottom"/>
          </w:tcPr>
          <w:p w:rsidR="00AD7050" w:rsidRPr="00AD7050" w:rsidRDefault="00AD7050" w:rsidP="00A56E04">
            <w:pPr>
              <w:rPr>
                <w:rFonts w:asciiTheme="minorHAnsi" w:hAnsiTheme="minorHAnsi"/>
                <w:color w:val="000000"/>
                <w:sz w:val="16"/>
                <w:szCs w:val="16"/>
                <w:lang w:eastAsia="en-GB"/>
              </w:rPr>
            </w:pPr>
            <w:r w:rsidRPr="00AD7050">
              <w:rPr>
                <w:rFonts w:asciiTheme="minorHAnsi" w:hAnsiTheme="minorHAnsi"/>
                <w:color w:val="000000"/>
                <w:sz w:val="16"/>
                <w:szCs w:val="16"/>
                <w:lang w:eastAsia="en-GB"/>
              </w:rPr>
              <w:t>Green Foundry project objectives, activities, timetables, financial issues</w:t>
            </w:r>
          </w:p>
        </w:tc>
        <w:tc>
          <w:tcPr>
            <w:tcW w:w="1218" w:type="dxa"/>
            <w:vAlign w:val="bottom"/>
          </w:tcPr>
          <w:p w:rsidR="00AD7050" w:rsidRPr="00AD7050" w:rsidRDefault="00AD7050" w:rsidP="00A56E04">
            <w:pPr>
              <w:rPr>
                <w:rFonts w:asciiTheme="minorHAnsi" w:hAnsiTheme="minorHAnsi" w:cs="Arial"/>
                <w:color w:val="000000"/>
                <w:sz w:val="16"/>
                <w:szCs w:val="16"/>
                <w:lang w:eastAsia="en-GB"/>
              </w:rPr>
            </w:pPr>
            <w:r w:rsidRPr="00AD7050">
              <w:rPr>
                <w:rFonts w:asciiTheme="minorHAnsi" w:hAnsiTheme="minorHAnsi" w:cs="Arial"/>
                <w:color w:val="000000"/>
                <w:sz w:val="16"/>
                <w:szCs w:val="16"/>
                <w:lang w:eastAsia="en-GB"/>
              </w:rPr>
              <w:t>22</w:t>
            </w:r>
          </w:p>
        </w:tc>
        <w:tc>
          <w:tcPr>
            <w:tcW w:w="2516" w:type="dxa"/>
            <w:vAlign w:val="bottom"/>
          </w:tcPr>
          <w:p w:rsidR="00AD7050" w:rsidRPr="00AD7050" w:rsidRDefault="00AD7050" w:rsidP="00A56E04">
            <w:pPr>
              <w:rPr>
                <w:rFonts w:asciiTheme="minorHAnsi" w:hAnsiTheme="minorHAnsi"/>
                <w:color w:val="000000"/>
                <w:sz w:val="16"/>
                <w:szCs w:val="16"/>
                <w:lang w:eastAsia="en-GB"/>
              </w:rPr>
            </w:pPr>
            <w:r w:rsidRPr="00AD7050">
              <w:rPr>
                <w:rFonts w:asciiTheme="minorHAnsi" w:hAnsiTheme="minorHAnsi"/>
                <w:color w:val="000000"/>
                <w:sz w:val="16"/>
                <w:szCs w:val="16"/>
                <w:lang w:eastAsia="en-GB"/>
              </w:rPr>
              <w:t>Partners, inorganic binder system suppliers</w:t>
            </w:r>
          </w:p>
        </w:tc>
        <w:tc>
          <w:tcPr>
            <w:tcW w:w="1532" w:type="dxa"/>
            <w:vAlign w:val="bottom"/>
          </w:tcPr>
          <w:p w:rsidR="00AD7050" w:rsidRPr="00AD7050" w:rsidRDefault="00AD7050" w:rsidP="00A56E04">
            <w:pPr>
              <w:rPr>
                <w:rFonts w:asciiTheme="minorHAnsi" w:hAnsiTheme="minorHAnsi"/>
                <w:color w:val="000000"/>
                <w:sz w:val="16"/>
                <w:szCs w:val="16"/>
                <w:lang w:eastAsia="en-GB"/>
              </w:rPr>
            </w:pPr>
            <w:r w:rsidRPr="00AD7050">
              <w:rPr>
                <w:rFonts w:asciiTheme="minorHAnsi" w:hAnsiTheme="minorHAnsi"/>
                <w:color w:val="000000"/>
                <w:sz w:val="16"/>
                <w:szCs w:val="16"/>
                <w:lang w:eastAsia="en-GB"/>
              </w:rPr>
              <w:t>International</w:t>
            </w:r>
          </w:p>
        </w:tc>
        <w:tc>
          <w:tcPr>
            <w:tcW w:w="2047" w:type="dxa"/>
            <w:vAlign w:val="bottom"/>
          </w:tcPr>
          <w:p w:rsidR="00AD7050" w:rsidRPr="00AD7050" w:rsidRDefault="00AD7050" w:rsidP="00A56E04">
            <w:pPr>
              <w:rPr>
                <w:rFonts w:asciiTheme="minorHAnsi" w:hAnsiTheme="minorHAnsi"/>
                <w:color w:val="000000"/>
                <w:sz w:val="16"/>
                <w:szCs w:val="16"/>
                <w:lang w:eastAsia="en-GB"/>
              </w:rPr>
            </w:pPr>
            <w:r w:rsidRPr="00AD7050">
              <w:rPr>
                <w:rFonts w:asciiTheme="minorHAnsi" w:hAnsiTheme="minorHAnsi" w:cs="Arial"/>
                <w:color w:val="000000"/>
                <w:sz w:val="16"/>
                <w:szCs w:val="16"/>
                <w:lang w:eastAsia="en-GB"/>
              </w:rPr>
              <w:t>All partners + 3 system suppliers + research organisation</w:t>
            </w:r>
          </w:p>
        </w:tc>
        <w:tc>
          <w:tcPr>
            <w:tcW w:w="825" w:type="dxa"/>
          </w:tcPr>
          <w:p w:rsidR="00AD7050" w:rsidRPr="00AD7050" w:rsidRDefault="00AD7050" w:rsidP="00A56E04">
            <w:pPr>
              <w:rPr>
                <w:rFonts w:asciiTheme="minorHAnsi" w:hAnsiTheme="minorHAnsi" w:cs="Arial"/>
                <w:color w:val="000000"/>
                <w:sz w:val="16"/>
                <w:szCs w:val="16"/>
                <w:lang w:eastAsia="en-GB"/>
              </w:rPr>
            </w:pPr>
            <w:r>
              <w:rPr>
                <w:rFonts w:asciiTheme="minorHAnsi" w:hAnsiTheme="minorHAnsi" w:cs="Arial"/>
                <w:color w:val="000000"/>
                <w:sz w:val="16"/>
                <w:szCs w:val="16"/>
                <w:lang w:eastAsia="en-GB"/>
              </w:rPr>
              <w:t>P</w:t>
            </w:r>
          </w:p>
        </w:tc>
      </w:tr>
      <w:tr w:rsidR="00AD7050" w:rsidRPr="00AD7050" w:rsidTr="00AD7050">
        <w:trPr>
          <w:trHeight w:val="387"/>
        </w:trPr>
        <w:tc>
          <w:tcPr>
            <w:tcW w:w="1101" w:type="dxa"/>
            <w:vAlign w:val="bottom"/>
          </w:tcPr>
          <w:p w:rsidR="00AD7050" w:rsidRPr="00AD7050" w:rsidRDefault="00AD7050" w:rsidP="00A56E04">
            <w:pPr>
              <w:rPr>
                <w:rFonts w:asciiTheme="minorHAnsi" w:hAnsiTheme="minorHAnsi"/>
                <w:color w:val="000000"/>
                <w:sz w:val="16"/>
                <w:szCs w:val="16"/>
                <w:lang w:eastAsia="en-GB"/>
              </w:rPr>
            </w:pPr>
            <w:r w:rsidRPr="00AD7050">
              <w:rPr>
                <w:rFonts w:asciiTheme="minorHAnsi" w:hAnsiTheme="minorHAnsi"/>
                <w:color w:val="000000"/>
                <w:sz w:val="16"/>
                <w:szCs w:val="16"/>
                <w:lang w:eastAsia="en-GB"/>
              </w:rPr>
              <w:t>28-29.3.2019</w:t>
            </w:r>
          </w:p>
        </w:tc>
        <w:tc>
          <w:tcPr>
            <w:tcW w:w="3002" w:type="dxa"/>
            <w:vAlign w:val="bottom"/>
          </w:tcPr>
          <w:p w:rsidR="00AD7050" w:rsidRPr="00AD7050" w:rsidRDefault="00AD7050" w:rsidP="00A56E04">
            <w:pPr>
              <w:rPr>
                <w:rFonts w:asciiTheme="minorHAnsi" w:hAnsiTheme="minorHAnsi"/>
                <w:color w:val="000000"/>
                <w:sz w:val="16"/>
                <w:szCs w:val="16"/>
                <w:lang w:eastAsia="en-GB"/>
              </w:rPr>
            </w:pPr>
            <w:r w:rsidRPr="00AD7050">
              <w:rPr>
                <w:rFonts w:asciiTheme="minorHAnsi" w:hAnsiTheme="minorHAnsi"/>
                <w:color w:val="000000"/>
                <w:sz w:val="16"/>
                <w:szCs w:val="16"/>
                <w:lang w:eastAsia="en-GB"/>
              </w:rPr>
              <w:t>“</w:t>
            </w:r>
            <w:proofErr w:type="spellStart"/>
            <w:r w:rsidRPr="00AD7050">
              <w:rPr>
                <w:rFonts w:asciiTheme="minorHAnsi" w:hAnsiTheme="minorHAnsi"/>
                <w:color w:val="000000"/>
                <w:sz w:val="16"/>
                <w:szCs w:val="16"/>
                <w:lang w:eastAsia="en-GB"/>
              </w:rPr>
              <w:t>Valun</w:t>
            </w:r>
            <w:proofErr w:type="spellEnd"/>
            <w:r w:rsidRPr="00AD7050">
              <w:rPr>
                <w:rFonts w:asciiTheme="minorHAnsi" w:hAnsiTheme="minorHAnsi"/>
                <w:color w:val="000000"/>
                <w:sz w:val="16"/>
                <w:szCs w:val="16"/>
                <w:lang w:eastAsia="en-GB"/>
              </w:rPr>
              <w:t xml:space="preserve"> </w:t>
            </w:r>
            <w:proofErr w:type="spellStart"/>
            <w:r w:rsidRPr="00AD7050">
              <w:rPr>
                <w:rFonts w:asciiTheme="minorHAnsi" w:hAnsiTheme="minorHAnsi"/>
                <w:color w:val="000000"/>
                <w:sz w:val="16"/>
                <w:szCs w:val="16"/>
                <w:lang w:eastAsia="en-GB"/>
              </w:rPr>
              <w:t>käytön</w:t>
            </w:r>
            <w:proofErr w:type="spellEnd"/>
            <w:r w:rsidRPr="00AD7050">
              <w:rPr>
                <w:rFonts w:asciiTheme="minorHAnsi" w:hAnsiTheme="minorHAnsi"/>
                <w:color w:val="000000"/>
                <w:sz w:val="16"/>
                <w:szCs w:val="16"/>
                <w:lang w:eastAsia="en-GB"/>
              </w:rPr>
              <w:t>” –seminar</w:t>
            </w:r>
          </w:p>
        </w:tc>
        <w:tc>
          <w:tcPr>
            <w:tcW w:w="1517" w:type="dxa"/>
            <w:vAlign w:val="bottom"/>
          </w:tcPr>
          <w:p w:rsidR="00AD7050" w:rsidRPr="00AD7050" w:rsidRDefault="00AD7050" w:rsidP="00A56E04">
            <w:pPr>
              <w:rPr>
                <w:rFonts w:asciiTheme="minorHAnsi" w:hAnsiTheme="minorHAnsi"/>
                <w:color w:val="000000"/>
                <w:sz w:val="16"/>
                <w:szCs w:val="16"/>
                <w:lang w:eastAsia="en-GB"/>
              </w:rPr>
            </w:pPr>
            <w:r w:rsidRPr="00AD7050">
              <w:rPr>
                <w:rFonts w:asciiTheme="minorHAnsi" w:hAnsiTheme="minorHAnsi"/>
                <w:color w:val="000000"/>
                <w:sz w:val="16"/>
                <w:szCs w:val="16"/>
                <w:lang w:eastAsia="en-GB"/>
              </w:rPr>
              <w:t>Tampere, FI</w:t>
            </w:r>
          </w:p>
        </w:tc>
        <w:tc>
          <w:tcPr>
            <w:tcW w:w="2768" w:type="dxa"/>
            <w:vAlign w:val="bottom"/>
          </w:tcPr>
          <w:p w:rsidR="00AD7050" w:rsidRPr="00AD7050" w:rsidRDefault="00AD7050" w:rsidP="00A56E04">
            <w:pPr>
              <w:rPr>
                <w:rFonts w:asciiTheme="minorHAnsi" w:hAnsiTheme="minorHAnsi"/>
                <w:color w:val="000000"/>
                <w:sz w:val="16"/>
                <w:szCs w:val="16"/>
                <w:lang w:eastAsia="en-GB"/>
              </w:rPr>
            </w:pPr>
            <w:r w:rsidRPr="00AD7050">
              <w:rPr>
                <w:rFonts w:asciiTheme="minorHAnsi" w:hAnsiTheme="minorHAnsi"/>
                <w:color w:val="000000"/>
                <w:sz w:val="16"/>
                <w:szCs w:val="16"/>
                <w:lang w:eastAsia="en-GB"/>
              </w:rPr>
              <w:t xml:space="preserve">Project presentation by </w:t>
            </w:r>
            <w:proofErr w:type="spellStart"/>
            <w:r w:rsidRPr="00AD7050">
              <w:rPr>
                <w:rFonts w:asciiTheme="minorHAnsi" w:hAnsiTheme="minorHAnsi"/>
                <w:color w:val="000000"/>
                <w:sz w:val="16"/>
                <w:szCs w:val="16"/>
                <w:lang w:eastAsia="en-GB"/>
              </w:rPr>
              <w:t>Meehanite</w:t>
            </w:r>
            <w:proofErr w:type="spellEnd"/>
            <w:r w:rsidRPr="00AD7050">
              <w:rPr>
                <w:rFonts w:asciiTheme="minorHAnsi" w:hAnsiTheme="minorHAnsi"/>
                <w:color w:val="000000"/>
                <w:sz w:val="16"/>
                <w:szCs w:val="16"/>
                <w:lang w:eastAsia="en-GB"/>
              </w:rPr>
              <w:t>/</w:t>
            </w:r>
            <w:proofErr w:type="spellStart"/>
            <w:r w:rsidRPr="00AD7050">
              <w:rPr>
                <w:rFonts w:asciiTheme="minorHAnsi" w:hAnsiTheme="minorHAnsi"/>
                <w:color w:val="000000"/>
                <w:sz w:val="16"/>
                <w:szCs w:val="16"/>
                <w:lang w:eastAsia="en-GB"/>
              </w:rPr>
              <w:t>Valty</w:t>
            </w:r>
            <w:proofErr w:type="spellEnd"/>
          </w:p>
        </w:tc>
        <w:tc>
          <w:tcPr>
            <w:tcW w:w="1218" w:type="dxa"/>
            <w:vAlign w:val="bottom"/>
          </w:tcPr>
          <w:p w:rsidR="00AD7050" w:rsidRPr="00AD7050" w:rsidRDefault="00AD7050" w:rsidP="00A56E04">
            <w:pPr>
              <w:rPr>
                <w:rFonts w:asciiTheme="minorHAnsi" w:hAnsiTheme="minorHAnsi" w:cs="Arial"/>
                <w:color w:val="000000"/>
                <w:sz w:val="16"/>
                <w:szCs w:val="16"/>
                <w:lang w:eastAsia="en-GB"/>
              </w:rPr>
            </w:pPr>
            <w:r w:rsidRPr="00AD7050">
              <w:rPr>
                <w:rFonts w:asciiTheme="minorHAnsi" w:hAnsiTheme="minorHAnsi" w:cs="Arial"/>
                <w:color w:val="000000"/>
                <w:sz w:val="16"/>
                <w:szCs w:val="16"/>
                <w:lang w:eastAsia="en-GB"/>
              </w:rPr>
              <w:t>100</w:t>
            </w:r>
          </w:p>
        </w:tc>
        <w:tc>
          <w:tcPr>
            <w:tcW w:w="2516" w:type="dxa"/>
            <w:vAlign w:val="bottom"/>
          </w:tcPr>
          <w:p w:rsidR="00AD7050" w:rsidRPr="00AD7050" w:rsidRDefault="00AD7050" w:rsidP="00A56E04">
            <w:pPr>
              <w:rPr>
                <w:rFonts w:asciiTheme="minorHAnsi" w:hAnsiTheme="minorHAnsi"/>
                <w:color w:val="000000"/>
                <w:sz w:val="16"/>
                <w:szCs w:val="16"/>
                <w:lang w:eastAsia="en-GB"/>
              </w:rPr>
            </w:pPr>
            <w:r w:rsidRPr="00AD7050">
              <w:rPr>
                <w:rFonts w:asciiTheme="minorHAnsi" w:hAnsiTheme="minorHAnsi"/>
                <w:color w:val="000000"/>
                <w:sz w:val="16"/>
                <w:szCs w:val="16"/>
                <w:lang w:eastAsia="en-GB"/>
              </w:rPr>
              <w:t>Foundry representatives, system suppliers</w:t>
            </w:r>
          </w:p>
        </w:tc>
        <w:tc>
          <w:tcPr>
            <w:tcW w:w="1532" w:type="dxa"/>
            <w:vAlign w:val="bottom"/>
          </w:tcPr>
          <w:p w:rsidR="00AD7050" w:rsidRPr="00AD7050" w:rsidRDefault="00AD7050" w:rsidP="00A56E04">
            <w:pPr>
              <w:rPr>
                <w:rFonts w:asciiTheme="minorHAnsi" w:hAnsiTheme="minorHAnsi"/>
                <w:color w:val="000000"/>
                <w:sz w:val="16"/>
                <w:szCs w:val="16"/>
                <w:lang w:eastAsia="en-GB"/>
              </w:rPr>
            </w:pPr>
            <w:r w:rsidRPr="00AD7050">
              <w:rPr>
                <w:rFonts w:asciiTheme="minorHAnsi" w:hAnsiTheme="minorHAnsi"/>
                <w:color w:val="000000"/>
                <w:sz w:val="16"/>
                <w:szCs w:val="16"/>
                <w:lang w:eastAsia="en-GB"/>
              </w:rPr>
              <w:t>national</w:t>
            </w:r>
          </w:p>
        </w:tc>
        <w:tc>
          <w:tcPr>
            <w:tcW w:w="2047" w:type="dxa"/>
            <w:vAlign w:val="bottom"/>
          </w:tcPr>
          <w:p w:rsidR="00AD7050" w:rsidRPr="00AD7050" w:rsidRDefault="003A46B2" w:rsidP="00A56E04">
            <w:pPr>
              <w:rPr>
                <w:rFonts w:asciiTheme="minorHAnsi" w:hAnsiTheme="minorHAnsi"/>
                <w:color w:val="000000"/>
                <w:sz w:val="16"/>
                <w:szCs w:val="16"/>
                <w:lang w:eastAsia="en-GB"/>
              </w:rPr>
            </w:pPr>
            <w:r>
              <w:rPr>
                <w:rFonts w:asciiTheme="minorHAnsi" w:hAnsiTheme="minorHAnsi"/>
                <w:color w:val="000000"/>
                <w:sz w:val="16"/>
                <w:szCs w:val="16"/>
                <w:lang w:eastAsia="en-GB"/>
              </w:rPr>
              <w:t>AX</w:t>
            </w:r>
            <w:r w:rsidR="00AD7050" w:rsidRPr="00AD7050">
              <w:rPr>
                <w:rFonts w:asciiTheme="minorHAnsi" w:hAnsiTheme="minorHAnsi"/>
                <w:color w:val="000000"/>
                <w:sz w:val="16"/>
                <w:szCs w:val="16"/>
                <w:lang w:eastAsia="en-GB"/>
              </w:rPr>
              <w:t xml:space="preserve">, </w:t>
            </w:r>
            <w:proofErr w:type="spellStart"/>
            <w:r w:rsidR="00AD7050" w:rsidRPr="00AD7050">
              <w:rPr>
                <w:rFonts w:asciiTheme="minorHAnsi" w:hAnsiTheme="minorHAnsi"/>
                <w:color w:val="000000"/>
                <w:sz w:val="16"/>
                <w:szCs w:val="16"/>
                <w:lang w:eastAsia="en-GB"/>
              </w:rPr>
              <w:t>Valty</w:t>
            </w:r>
            <w:proofErr w:type="spellEnd"/>
          </w:p>
        </w:tc>
        <w:tc>
          <w:tcPr>
            <w:tcW w:w="825" w:type="dxa"/>
          </w:tcPr>
          <w:p w:rsidR="00AD7050" w:rsidRPr="00AD7050" w:rsidRDefault="00AD7050" w:rsidP="00A56E04">
            <w:pPr>
              <w:rPr>
                <w:rFonts w:asciiTheme="minorHAnsi" w:hAnsiTheme="minorHAnsi"/>
                <w:color w:val="000000"/>
                <w:sz w:val="16"/>
                <w:szCs w:val="16"/>
                <w:lang w:eastAsia="en-GB"/>
              </w:rPr>
            </w:pPr>
          </w:p>
        </w:tc>
      </w:tr>
      <w:tr w:rsidR="006A7EA8" w:rsidRPr="00AD7050" w:rsidTr="00ED2E40">
        <w:trPr>
          <w:trHeight w:val="416"/>
        </w:trPr>
        <w:tc>
          <w:tcPr>
            <w:tcW w:w="1101" w:type="dxa"/>
            <w:vAlign w:val="bottom"/>
          </w:tcPr>
          <w:p w:rsidR="006A7EA8" w:rsidRPr="006A7EA8" w:rsidRDefault="006A7EA8" w:rsidP="006A7EA8">
            <w:pPr>
              <w:jc w:val="right"/>
              <w:rPr>
                <w:rFonts w:asciiTheme="minorHAnsi" w:hAnsiTheme="minorHAnsi"/>
                <w:color w:val="000000"/>
                <w:sz w:val="16"/>
                <w:szCs w:val="16"/>
                <w:lang w:eastAsia="en-GB"/>
              </w:rPr>
            </w:pPr>
            <w:r w:rsidRPr="006A7EA8">
              <w:rPr>
                <w:rFonts w:asciiTheme="minorHAnsi" w:hAnsiTheme="minorHAnsi"/>
                <w:color w:val="000000"/>
                <w:sz w:val="16"/>
                <w:szCs w:val="16"/>
                <w:lang w:eastAsia="en-GB"/>
              </w:rPr>
              <w:t>14.12.2018</w:t>
            </w:r>
          </w:p>
          <w:p w:rsidR="006A7EA8" w:rsidRPr="00AD7050" w:rsidRDefault="006A7EA8" w:rsidP="00A56E04">
            <w:pPr>
              <w:jc w:val="right"/>
              <w:rPr>
                <w:rFonts w:asciiTheme="minorHAnsi" w:hAnsiTheme="minorHAnsi"/>
                <w:color w:val="000000"/>
                <w:sz w:val="16"/>
                <w:szCs w:val="16"/>
                <w:lang w:eastAsia="en-GB"/>
              </w:rPr>
            </w:pPr>
          </w:p>
        </w:tc>
        <w:tc>
          <w:tcPr>
            <w:tcW w:w="3002" w:type="dxa"/>
            <w:vAlign w:val="bottom"/>
          </w:tcPr>
          <w:p w:rsidR="006A7EA8" w:rsidRPr="006A7EA8" w:rsidRDefault="006A7EA8" w:rsidP="006A7EA8">
            <w:pPr>
              <w:rPr>
                <w:rFonts w:asciiTheme="minorHAnsi" w:hAnsiTheme="minorHAnsi"/>
                <w:color w:val="000000"/>
                <w:sz w:val="16"/>
                <w:szCs w:val="16"/>
                <w:lang w:eastAsia="en-GB"/>
              </w:rPr>
            </w:pPr>
            <w:r w:rsidRPr="006A7EA8">
              <w:rPr>
                <w:rFonts w:asciiTheme="minorHAnsi" w:hAnsiTheme="minorHAnsi"/>
                <w:color w:val="000000"/>
                <w:sz w:val="16"/>
                <w:szCs w:val="16"/>
                <w:lang w:eastAsia="en-GB"/>
              </w:rPr>
              <w:br/>
              <w:t>Polish Foundrymen’s Day 2018</w:t>
            </w:r>
          </w:p>
          <w:p w:rsidR="006A7EA8" w:rsidRPr="00AD7050" w:rsidRDefault="006A7EA8" w:rsidP="00A56E04">
            <w:pPr>
              <w:rPr>
                <w:rFonts w:asciiTheme="minorHAnsi" w:hAnsiTheme="minorHAnsi"/>
                <w:color w:val="000000"/>
                <w:sz w:val="16"/>
                <w:szCs w:val="16"/>
                <w:lang w:eastAsia="en-GB"/>
              </w:rPr>
            </w:pPr>
          </w:p>
        </w:tc>
        <w:tc>
          <w:tcPr>
            <w:tcW w:w="1517" w:type="dxa"/>
            <w:vAlign w:val="bottom"/>
          </w:tcPr>
          <w:p w:rsidR="006A7EA8" w:rsidRPr="006A7EA8" w:rsidRDefault="00334CB5" w:rsidP="006A7EA8">
            <w:pPr>
              <w:rPr>
                <w:rFonts w:asciiTheme="minorHAnsi" w:hAnsiTheme="minorHAnsi"/>
                <w:color w:val="000000"/>
                <w:sz w:val="16"/>
                <w:szCs w:val="16"/>
                <w:lang w:eastAsia="en-GB"/>
              </w:rPr>
            </w:pPr>
            <w:r>
              <w:rPr>
                <w:rFonts w:asciiTheme="minorHAnsi" w:hAnsiTheme="minorHAnsi"/>
                <w:color w:val="000000"/>
                <w:sz w:val="16"/>
                <w:szCs w:val="16"/>
                <w:lang w:eastAsia="en-GB"/>
              </w:rPr>
              <w:t>Kraków, PL</w:t>
            </w:r>
          </w:p>
          <w:p w:rsidR="006A7EA8" w:rsidRPr="00AD7050" w:rsidRDefault="006A7EA8" w:rsidP="00A56E04">
            <w:pPr>
              <w:rPr>
                <w:rFonts w:asciiTheme="minorHAnsi" w:hAnsiTheme="minorHAnsi"/>
                <w:color w:val="000000"/>
                <w:sz w:val="16"/>
                <w:szCs w:val="16"/>
                <w:lang w:eastAsia="en-GB"/>
              </w:rPr>
            </w:pPr>
          </w:p>
        </w:tc>
        <w:tc>
          <w:tcPr>
            <w:tcW w:w="2768" w:type="dxa"/>
            <w:vAlign w:val="bottom"/>
          </w:tcPr>
          <w:p w:rsidR="006A7EA8" w:rsidRPr="006A7EA8" w:rsidRDefault="006A7EA8" w:rsidP="006A7EA8">
            <w:pPr>
              <w:rPr>
                <w:rFonts w:asciiTheme="minorHAnsi" w:hAnsiTheme="minorHAnsi"/>
                <w:color w:val="000000"/>
                <w:sz w:val="16"/>
                <w:szCs w:val="16"/>
                <w:lang w:eastAsia="en-GB"/>
              </w:rPr>
            </w:pPr>
            <w:r w:rsidRPr="006A7EA8">
              <w:rPr>
                <w:rFonts w:asciiTheme="minorHAnsi" w:hAnsiTheme="minorHAnsi"/>
                <w:color w:val="000000"/>
                <w:sz w:val="16"/>
                <w:szCs w:val="16"/>
                <w:lang w:eastAsia="en-GB"/>
              </w:rPr>
              <w:t>Presentation of the project (conference programme, printed materials)</w:t>
            </w:r>
          </w:p>
          <w:p w:rsidR="006A7EA8" w:rsidRPr="006A7EA8" w:rsidRDefault="006A7EA8" w:rsidP="006A7EA8">
            <w:pPr>
              <w:rPr>
                <w:rFonts w:asciiTheme="minorHAnsi" w:hAnsiTheme="minorHAnsi"/>
                <w:color w:val="000000"/>
                <w:sz w:val="16"/>
                <w:szCs w:val="16"/>
                <w:u w:val="single"/>
                <w:lang w:eastAsia="en-GB"/>
              </w:rPr>
            </w:pPr>
            <w:r w:rsidRPr="006A7EA8">
              <w:rPr>
                <w:rFonts w:asciiTheme="minorHAnsi" w:hAnsiTheme="minorHAnsi"/>
                <w:color w:val="000000"/>
                <w:sz w:val="16"/>
                <w:szCs w:val="16"/>
                <w:u w:val="single"/>
                <w:lang w:eastAsia="en-GB"/>
              </w:rPr>
              <w:t>https://odo.foundry-conference.com/en/</w:t>
            </w:r>
          </w:p>
          <w:p w:rsidR="006A7EA8" w:rsidRPr="00AD7050" w:rsidRDefault="006A7EA8" w:rsidP="00A56E04">
            <w:pPr>
              <w:rPr>
                <w:rFonts w:asciiTheme="minorHAnsi" w:hAnsiTheme="minorHAnsi"/>
                <w:color w:val="000000"/>
                <w:sz w:val="16"/>
                <w:szCs w:val="16"/>
                <w:lang w:eastAsia="en-GB"/>
              </w:rPr>
            </w:pPr>
          </w:p>
        </w:tc>
        <w:tc>
          <w:tcPr>
            <w:tcW w:w="1218" w:type="dxa"/>
            <w:vAlign w:val="bottom"/>
          </w:tcPr>
          <w:p w:rsidR="006A7EA8" w:rsidRPr="00AD7050" w:rsidRDefault="006A7EA8" w:rsidP="00A56E04">
            <w:pPr>
              <w:rPr>
                <w:rFonts w:asciiTheme="minorHAnsi" w:hAnsiTheme="minorHAnsi" w:cs="Arial"/>
                <w:color w:val="000000"/>
                <w:sz w:val="16"/>
                <w:szCs w:val="16"/>
                <w:lang w:eastAsia="en-GB"/>
              </w:rPr>
            </w:pPr>
            <w:r w:rsidRPr="00AD7050">
              <w:rPr>
                <w:rFonts w:asciiTheme="minorHAnsi" w:hAnsiTheme="minorHAnsi" w:cs="Arial"/>
                <w:color w:val="000000"/>
                <w:sz w:val="16"/>
                <w:szCs w:val="16"/>
                <w:lang w:eastAsia="en-GB"/>
              </w:rPr>
              <w:t> </w:t>
            </w:r>
          </w:p>
          <w:p w:rsidR="006A7EA8" w:rsidRPr="006A7EA8" w:rsidRDefault="006A7EA8" w:rsidP="006A7EA8">
            <w:pPr>
              <w:rPr>
                <w:rFonts w:asciiTheme="minorHAnsi" w:hAnsiTheme="minorHAnsi" w:cs="Arial"/>
                <w:color w:val="000000"/>
                <w:sz w:val="16"/>
                <w:szCs w:val="16"/>
                <w:lang w:eastAsia="en-GB"/>
              </w:rPr>
            </w:pPr>
            <w:r w:rsidRPr="006A7EA8">
              <w:rPr>
                <w:rFonts w:asciiTheme="minorHAnsi" w:hAnsiTheme="minorHAnsi" w:cs="Arial"/>
                <w:color w:val="000000"/>
                <w:sz w:val="16"/>
                <w:szCs w:val="16"/>
                <w:lang w:eastAsia="en-GB"/>
              </w:rPr>
              <w:t>220</w:t>
            </w:r>
          </w:p>
          <w:p w:rsidR="006A7EA8" w:rsidRPr="00AD7050" w:rsidRDefault="006A7EA8" w:rsidP="00A56E04">
            <w:pPr>
              <w:rPr>
                <w:rFonts w:asciiTheme="minorHAnsi" w:hAnsiTheme="minorHAnsi" w:cs="Arial"/>
                <w:color w:val="000000"/>
                <w:sz w:val="16"/>
                <w:szCs w:val="16"/>
                <w:lang w:eastAsia="en-GB"/>
              </w:rPr>
            </w:pPr>
          </w:p>
        </w:tc>
        <w:tc>
          <w:tcPr>
            <w:tcW w:w="2516" w:type="dxa"/>
            <w:vAlign w:val="bottom"/>
          </w:tcPr>
          <w:p w:rsidR="006A7EA8" w:rsidRPr="00AD7050" w:rsidRDefault="006A7EA8" w:rsidP="00ED2E40">
            <w:pPr>
              <w:rPr>
                <w:rFonts w:asciiTheme="minorHAnsi" w:hAnsiTheme="minorHAnsi"/>
                <w:color w:val="000000"/>
                <w:sz w:val="16"/>
                <w:szCs w:val="16"/>
                <w:lang w:eastAsia="en-GB"/>
              </w:rPr>
            </w:pPr>
            <w:r w:rsidRPr="00AD7050">
              <w:rPr>
                <w:rFonts w:asciiTheme="minorHAnsi" w:hAnsiTheme="minorHAnsi"/>
                <w:color w:val="000000"/>
                <w:sz w:val="16"/>
                <w:szCs w:val="16"/>
                <w:lang w:eastAsia="en-GB"/>
              </w:rPr>
              <w:t> </w:t>
            </w:r>
          </w:p>
          <w:p w:rsidR="006A7EA8" w:rsidRPr="006A7EA8" w:rsidRDefault="00286753" w:rsidP="006A7EA8">
            <w:pPr>
              <w:rPr>
                <w:rFonts w:asciiTheme="minorHAnsi" w:hAnsiTheme="minorHAnsi"/>
                <w:color w:val="000000"/>
                <w:sz w:val="16"/>
                <w:szCs w:val="16"/>
                <w:lang w:eastAsia="en-GB"/>
              </w:rPr>
            </w:pPr>
            <w:r>
              <w:rPr>
                <w:rFonts w:asciiTheme="minorHAnsi" w:hAnsiTheme="minorHAnsi"/>
                <w:color w:val="000000"/>
                <w:sz w:val="16"/>
                <w:szCs w:val="16"/>
                <w:lang w:eastAsia="en-GB"/>
              </w:rPr>
              <w:t>Foundry ma</w:t>
            </w:r>
            <w:r w:rsidR="006A7EA8" w:rsidRPr="006A7EA8">
              <w:rPr>
                <w:rFonts w:asciiTheme="minorHAnsi" w:hAnsiTheme="minorHAnsi"/>
                <w:color w:val="000000"/>
                <w:sz w:val="16"/>
                <w:szCs w:val="16"/>
                <w:lang w:eastAsia="en-GB"/>
              </w:rPr>
              <w:t>nagers, engineers, re</w:t>
            </w:r>
            <w:r>
              <w:rPr>
                <w:rFonts w:asciiTheme="minorHAnsi" w:hAnsiTheme="minorHAnsi"/>
                <w:color w:val="000000"/>
                <w:sz w:val="16"/>
                <w:szCs w:val="16"/>
                <w:lang w:eastAsia="en-GB"/>
              </w:rPr>
              <w:t>search people, Polish Foundryme</w:t>
            </w:r>
            <w:r w:rsidR="00802B93">
              <w:rPr>
                <w:rFonts w:asciiTheme="minorHAnsi" w:hAnsiTheme="minorHAnsi"/>
                <w:color w:val="000000"/>
                <w:sz w:val="16"/>
                <w:szCs w:val="16"/>
                <w:lang w:eastAsia="en-GB"/>
              </w:rPr>
              <w:t>n</w:t>
            </w:r>
            <w:r>
              <w:rPr>
                <w:rFonts w:asciiTheme="minorHAnsi" w:hAnsiTheme="minorHAnsi"/>
                <w:color w:val="000000"/>
                <w:sz w:val="16"/>
                <w:szCs w:val="16"/>
                <w:lang w:eastAsia="en-GB"/>
              </w:rPr>
              <w:t>´s</w:t>
            </w:r>
            <w:r w:rsidR="006A7EA8" w:rsidRPr="006A7EA8">
              <w:rPr>
                <w:rFonts w:asciiTheme="minorHAnsi" w:hAnsiTheme="minorHAnsi"/>
                <w:color w:val="000000"/>
                <w:sz w:val="16"/>
                <w:szCs w:val="16"/>
                <w:lang w:eastAsia="en-GB"/>
              </w:rPr>
              <w:t xml:space="preserve"> Association</w:t>
            </w:r>
          </w:p>
          <w:p w:rsidR="006A7EA8" w:rsidRPr="00AD7050" w:rsidRDefault="006A7EA8" w:rsidP="00ED2E40">
            <w:pPr>
              <w:rPr>
                <w:rFonts w:asciiTheme="minorHAnsi" w:hAnsiTheme="minorHAnsi"/>
                <w:color w:val="000000"/>
                <w:sz w:val="16"/>
                <w:szCs w:val="16"/>
                <w:lang w:eastAsia="en-GB"/>
              </w:rPr>
            </w:pPr>
          </w:p>
        </w:tc>
        <w:tc>
          <w:tcPr>
            <w:tcW w:w="1532" w:type="dxa"/>
            <w:vAlign w:val="bottom"/>
          </w:tcPr>
          <w:p w:rsidR="006A7EA8" w:rsidRPr="006A7EA8" w:rsidRDefault="006A7EA8">
            <w:pPr>
              <w:rPr>
                <w:rFonts w:ascii="Calibri" w:hAnsi="Calibri"/>
                <w:color w:val="000000"/>
                <w:sz w:val="16"/>
                <w:szCs w:val="16"/>
              </w:rPr>
            </w:pPr>
            <w:r w:rsidRPr="006A7EA8">
              <w:rPr>
                <w:rFonts w:ascii="Calibri" w:hAnsi="Calibri"/>
                <w:color w:val="000000"/>
                <w:sz w:val="16"/>
                <w:szCs w:val="16"/>
              </w:rPr>
              <w:t>International</w:t>
            </w:r>
          </w:p>
        </w:tc>
        <w:tc>
          <w:tcPr>
            <w:tcW w:w="2047" w:type="dxa"/>
            <w:vAlign w:val="bottom"/>
          </w:tcPr>
          <w:p w:rsidR="006A7EA8" w:rsidRPr="006A7EA8" w:rsidRDefault="00B20BEE">
            <w:pPr>
              <w:rPr>
                <w:rFonts w:ascii="Calibri" w:hAnsi="Calibri"/>
                <w:color w:val="000000"/>
                <w:sz w:val="16"/>
                <w:szCs w:val="16"/>
              </w:rPr>
            </w:pPr>
            <w:r>
              <w:rPr>
                <w:rFonts w:ascii="Calibri" w:hAnsi="Calibri"/>
                <w:color w:val="000000"/>
                <w:sz w:val="16"/>
                <w:szCs w:val="16"/>
              </w:rPr>
              <w:t>AGH</w:t>
            </w:r>
          </w:p>
        </w:tc>
        <w:tc>
          <w:tcPr>
            <w:tcW w:w="825" w:type="dxa"/>
          </w:tcPr>
          <w:p w:rsidR="006A7EA8" w:rsidRPr="00AD7050" w:rsidRDefault="006A7EA8" w:rsidP="00A56E04">
            <w:pPr>
              <w:rPr>
                <w:rFonts w:asciiTheme="minorHAnsi" w:hAnsiTheme="minorHAnsi"/>
                <w:color w:val="000000"/>
                <w:sz w:val="16"/>
                <w:szCs w:val="16"/>
                <w:lang w:eastAsia="en-GB"/>
              </w:rPr>
            </w:pPr>
            <w:r>
              <w:rPr>
                <w:rFonts w:asciiTheme="minorHAnsi" w:hAnsiTheme="minorHAnsi"/>
                <w:color w:val="000000"/>
                <w:sz w:val="16"/>
                <w:szCs w:val="16"/>
                <w:lang w:eastAsia="en-GB"/>
              </w:rPr>
              <w:t>P</w:t>
            </w:r>
          </w:p>
        </w:tc>
      </w:tr>
      <w:tr w:rsidR="00AD7050" w:rsidRPr="00AD7050" w:rsidTr="00AD7050">
        <w:trPr>
          <w:trHeight w:val="775"/>
        </w:trPr>
        <w:tc>
          <w:tcPr>
            <w:tcW w:w="1101" w:type="dxa"/>
            <w:vAlign w:val="bottom"/>
          </w:tcPr>
          <w:p w:rsidR="00AD7050" w:rsidRPr="00AD7050" w:rsidRDefault="002D56A9" w:rsidP="00A56E04">
            <w:pPr>
              <w:jc w:val="right"/>
              <w:rPr>
                <w:rFonts w:asciiTheme="minorHAnsi" w:hAnsiTheme="minorHAnsi"/>
                <w:color w:val="000000"/>
                <w:sz w:val="16"/>
                <w:szCs w:val="16"/>
                <w:lang w:eastAsia="en-GB"/>
              </w:rPr>
            </w:pPr>
            <w:r>
              <w:rPr>
                <w:rFonts w:asciiTheme="minorHAnsi" w:hAnsiTheme="minorHAnsi"/>
                <w:color w:val="000000"/>
                <w:sz w:val="16"/>
                <w:szCs w:val="16"/>
                <w:lang w:eastAsia="en-GB"/>
              </w:rPr>
              <w:t>16</w:t>
            </w:r>
            <w:r w:rsidR="00334CB5">
              <w:rPr>
                <w:rFonts w:asciiTheme="minorHAnsi" w:hAnsiTheme="minorHAnsi"/>
                <w:color w:val="000000"/>
                <w:sz w:val="16"/>
                <w:szCs w:val="16"/>
                <w:lang w:eastAsia="en-GB"/>
              </w:rPr>
              <w:t>.1.2019</w:t>
            </w:r>
          </w:p>
        </w:tc>
        <w:tc>
          <w:tcPr>
            <w:tcW w:w="3002" w:type="dxa"/>
            <w:vAlign w:val="bottom"/>
          </w:tcPr>
          <w:p w:rsidR="002D56A9" w:rsidRDefault="002D56A9" w:rsidP="002D56A9">
            <w:pPr>
              <w:rPr>
                <w:rFonts w:asciiTheme="minorHAnsi" w:hAnsiTheme="minorHAnsi"/>
                <w:color w:val="000000"/>
                <w:sz w:val="16"/>
                <w:szCs w:val="16"/>
                <w:lang w:eastAsia="en-GB"/>
              </w:rPr>
            </w:pPr>
            <w:proofErr w:type="spellStart"/>
            <w:r w:rsidRPr="002D56A9">
              <w:rPr>
                <w:rFonts w:asciiTheme="minorHAnsi" w:hAnsiTheme="minorHAnsi"/>
                <w:color w:val="000000"/>
                <w:sz w:val="16"/>
                <w:szCs w:val="16"/>
                <w:lang w:eastAsia="en-GB"/>
              </w:rPr>
              <w:t>RekryLAB</w:t>
            </w:r>
            <w:proofErr w:type="spellEnd"/>
            <w:r w:rsidRPr="002D56A9">
              <w:rPr>
                <w:rFonts w:asciiTheme="minorHAnsi" w:hAnsiTheme="minorHAnsi"/>
                <w:color w:val="000000"/>
                <w:sz w:val="16"/>
                <w:szCs w:val="16"/>
                <w:lang w:eastAsia="en-GB"/>
              </w:rPr>
              <w:t xml:space="preserve">-days was arranged at Tampere in Tampere University and Tampere University of Applied </w:t>
            </w:r>
            <w:r>
              <w:rPr>
                <w:rFonts w:asciiTheme="minorHAnsi" w:hAnsiTheme="minorHAnsi"/>
                <w:color w:val="000000"/>
                <w:sz w:val="16"/>
                <w:szCs w:val="16"/>
                <w:lang w:eastAsia="en-GB"/>
              </w:rPr>
              <w:t>Sciences</w:t>
            </w:r>
          </w:p>
          <w:p w:rsidR="00AD7050" w:rsidRPr="00AD7050" w:rsidRDefault="00AD7050" w:rsidP="00A56E04">
            <w:pPr>
              <w:rPr>
                <w:rFonts w:asciiTheme="minorHAnsi" w:hAnsiTheme="minorHAnsi"/>
                <w:color w:val="000000"/>
                <w:sz w:val="16"/>
                <w:szCs w:val="16"/>
                <w:lang w:eastAsia="en-GB"/>
              </w:rPr>
            </w:pPr>
          </w:p>
        </w:tc>
        <w:tc>
          <w:tcPr>
            <w:tcW w:w="1517" w:type="dxa"/>
            <w:vAlign w:val="bottom"/>
          </w:tcPr>
          <w:p w:rsidR="00AD7050" w:rsidRPr="00AD7050" w:rsidRDefault="00334CB5" w:rsidP="00A56E04">
            <w:pPr>
              <w:rPr>
                <w:rFonts w:asciiTheme="minorHAnsi" w:hAnsiTheme="minorHAnsi"/>
                <w:color w:val="000000"/>
                <w:sz w:val="16"/>
                <w:szCs w:val="16"/>
                <w:lang w:eastAsia="en-GB"/>
              </w:rPr>
            </w:pPr>
            <w:r>
              <w:rPr>
                <w:rFonts w:asciiTheme="minorHAnsi" w:hAnsiTheme="minorHAnsi"/>
                <w:color w:val="000000"/>
                <w:sz w:val="16"/>
                <w:szCs w:val="16"/>
                <w:lang w:eastAsia="en-GB"/>
              </w:rPr>
              <w:t>Tampere, FI</w:t>
            </w:r>
          </w:p>
        </w:tc>
        <w:tc>
          <w:tcPr>
            <w:tcW w:w="2768" w:type="dxa"/>
            <w:vAlign w:val="bottom"/>
          </w:tcPr>
          <w:p w:rsidR="002D56A9" w:rsidRDefault="002D56A9" w:rsidP="00A56E04">
            <w:pPr>
              <w:rPr>
                <w:rFonts w:asciiTheme="minorHAnsi" w:hAnsiTheme="minorHAnsi"/>
                <w:color w:val="000000"/>
                <w:sz w:val="16"/>
                <w:szCs w:val="16"/>
                <w:lang w:eastAsia="en-GB"/>
              </w:rPr>
            </w:pPr>
            <w:r>
              <w:rPr>
                <w:rFonts w:asciiTheme="minorHAnsi" w:hAnsiTheme="minorHAnsi"/>
                <w:color w:val="000000"/>
                <w:sz w:val="16"/>
                <w:szCs w:val="16"/>
                <w:lang w:eastAsia="en-GB"/>
              </w:rPr>
              <w:t>Project presentation and dissemination materials</w:t>
            </w:r>
          </w:p>
          <w:p w:rsidR="002D56A9" w:rsidRPr="00AD7050" w:rsidRDefault="002D56A9" w:rsidP="00A56E04">
            <w:pPr>
              <w:rPr>
                <w:rFonts w:asciiTheme="minorHAnsi" w:hAnsiTheme="minorHAnsi"/>
                <w:color w:val="000000"/>
                <w:sz w:val="16"/>
                <w:szCs w:val="16"/>
                <w:lang w:eastAsia="en-GB"/>
              </w:rPr>
            </w:pPr>
            <w:r w:rsidRPr="002D56A9">
              <w:rPr>
                <w:rFonts w:asciiTheme="minorHAnsi" w:hAnsiTheme="minorHAnsi"/>
                <w:color w:val="000000"/>
                <w:sz w:val="16"/>
                <w:szCs w:val="16"/>
                <w:lang w:eastAsia="en-GB"/>
              </w:rPr>
              <w:t>https://rekrylab.com/mika-on-rekrylab/</w:t>
            </w:r>
          </w:p>
        </w:tc>
        <w:tc>
          <w:tcPr>
            <w:tcW w:w="1218" w:type="dxa"/>
            <w:vAlign w:val="bottom"/>
          </w:tcPr>
          <w:p w:rsidR="00AD7050" w:rsidRPr="00AD7050" w:rsidRDefault="00334CB5" w:rsidP="00A56E04">
            <w:pPr>
              <w:rPr>
                <w:rFonts w:asciiTheme="minorHAnsi" w:hAnsiTheme="minorHAnsi" w:cs="Arial"/>
                <w:color w:val="000000"/>
                <w:sz w:val="16"/>
                <w:szCs w:val="16"/>
                <w:lang w:eastAsia="en-GB"/>
              </w:rPr>
            </w:pPr>
            <w:r>
              <w:rPr>
                <w:rFonts w:asciiTheme="minorHAnsi" w:hAnsiTheme="minorHAnsi" w:cs="Arial"/>
                <w:color w:val="000000"/>
                <w:sz w:val="16"/>
                <w:szCs w:val="16"/>
                <w:lang w:eastAsia="en-GB"/>
              </w:rPr>
              <w:t>About 200-300</w:t>
            </w:r>
          </w:p>
        </w:tc>
        <w:tc>
          <w:tcPr>
            <w:tcW w:w="2516" w:type="dxa"/>
            <w:vAlign w:val="bottom"/>
          </w:tcPr>
          <w:p w:rsidR="00AD7050" w:rsidRPr="00AD7050" w:rsidRDefault="002D56A9" w:rsidP="002D56A9">
            <w:pPr>
              <w:rPr>
                <w:rFonts w:asciiTheme="minorHAnsi" w:hAnsiTheme="minorHAnsi"/>
                <w:color w:val="000000"/>
                <w:sz w:val="16"/>
                <w:szCs w:val="16"/>
                <w:lang w:eastAsia="en-GB"/>
              </w:rPr>
            </w:pPr>
            <w:r>
              <w:rPr>
                <w:rFonts w:asciiTheme="minorHAnsi" w:hAnsiTheme="minorHAnsi"/>
                <w:color w:val="000000"/>
                <w:sz w:val="16"/>
                <w:szCs w:val="16"/>
                <w:lang w:eastAsia="en-GB"/>
              </w:rPr>
              <w:t>S</w:t>
            </w:r>
            <w:r w:rsidRPr="002D56A9">
              <w:rPr>
                <w:rFonts w:asciiTheme="minorHAnsi" w:hAnsiTheme="minorHAnsi"/>
                <w:color w:val="000000"/>
                <w:sz w:val="16"/>
                <w:szCs w:val="16"/>
                <w:lang w:eastAsia="en-GB"/>
              </w:rPr>
              <w:t>tudents,</w:t>
            </w:r>
            <w:r>
              <w:rPr>
                <w:rFonts w:asciiTheme="minorHAnsi" w:hAnsiTheme="minorHAnsi"/>
                <w:color w:val="000000"/>
                <w:sz w:val="16"/>
                <w:szCs w:val="16"/>
                <w:lang w:eastAsia="en-GB"/>
              </w:rPr>
              <w:t xml:space="preserve"> professors, researches  in the field of</w:t>
            </w:r>
            <w:r w:rsidRPr="002D56A9">
              <w:rPr>
                <w:rFonts w:asciiTheme="minorHAnsi" w:hAnsiTheme="minorHAnsi"/>
                <w:color w:val="000000"/>
                <w:sz w:val="16"/>
                <w:szCs w:val="16"/>
                <w:lang w:eastAsia="en-GB"/>
              </w:rPr>
              <w:t xml:space="preserve"> environmental and energy-, bio- or material</w:t>
            </w:r>
            <w:r w:rsidR="00286753">
              <w:rPr>
                <w:rFonts w:asciiTheme="minorHAnsi" w:hAnsiTheme="minorHAnsi"/>
                <w:color w:val="000000"/>
                <w:sz w:val="16"/>
                <w:szCs w:val="16"/>
                <w:lang w:eastAsia="en-GB"/>
              </w:rPr>
              <w:t xml:space="preserve"> </w:t>
            </w:r>
            <w:r w:rsidRPr="002D56A9">
              <w:rPr>
                <w:rFonts w:asciiTheme="minorHAnsi" w:hAnsiTheme="minorHAnsi"/>
                <w:color w:val="000000"/>
                <w:sz w:val="16"/>
                <w:szCs w:val="16"/>
                <w:lang w:eastAsia="en-GB"/>
              </w:rPr>
              <w:t>technique and companies from that fields</w:t>
            </w:r>
          </w:p>
        </w:tc>
        <w:tc>
          <w:tcPr>
            <w:tcW w:w="1532" w:type="dxa"/>
            <w:vAlign w:val="bottom"/>
          </w:tcPr>
          <w:p w:rsidR="00AD7050" w:rsidRPr="00AD7050" w:rsidRDefault="00334CB5" w:rsidP="00A56E04">
            <w:pPr>
              <w:rPr>
                <w:rFonts w:asciiTheme="minorHAnsi" w:hAnsiTheme="minorHAnsi"/>
                <w:color w:val="000000"/>
                <w:sz w:val="16"/>
                <w:szCs w:val="16"/>
                <w:lang w:eastAsia="en-GB"/>
              </w:rPr>
            </w:pPr>
            <w:r>
              <w:rPr>
                <w:rFonts w:asciiTheme="minorHAnsi" w:hAnsiTheme="minorHAnsi"/>
                <w:color w:val="000000"/>
                <w:sz w:val="16"/>
                <w:szCs w:val="16"/>
                <w:lang w:eastAsia="en-GB"/>
              </w:rPr>
              <w:t>national</w:t>
            </w:r>
          </w:p>
        </w:tc>
        <w:tc>
          <w:tcPr>
            <w:tcW w:w="2047" w:type="dxa"/>
            <w:vAlign w:val="bottom"/>
          </w:tcPr>
          <w:p w:rsidR="00AD7050" w:rsidRPr="00AD7050" w:rsidRDefault="00334CB5" w:rsidP="00A56E04">
            <w:pPr>
              <w:rPr>
                <w:rFonts w:asciiTheme="minorHAnsi" w:hAnsiTheme="minorHAnsi"/>
                <w:color w:val="000000"/>
                <w:sz w:val="16"/>
                <w:szCs w:val="16"/>
                <w:lang w:eastAsia="en-GB"/>
              </w:rPr>
            </w:pPr>
            <w:r>
              <w:rPr>
                <w:rFonts w:asciiTheme="minorHAnsi" w:hAnsiTheme="minorHAnsi"/>
                <w:color w:val="000000"/>
                <w:sz w:val="16"/>
                <w:szCs w:val="16"/>
                <w:lang w:eastAsia="en-GB"/>
              </w:rPr>
              <w:t>AX</w:t>
            </w:r>
          </w:p>
        </w:tc>
        <w:tc>
          <w:tcPr>
            <w:tcW w:w="825" w:type="dxa"/>
          </w:tcPr>
          <w:p w:rsidR="00AD7050" w:rsidRPr="00AD7050" w:rsidRDefault="00334CB5" w:rsidP="00A56E04">
            <w:pPr>
              <w:rPr>
                <w:rFonts w:asciiTheme="minorHAnsi" w:hAnsiTheme="minorHAnsi"/>
                <w:color w:val="000000"/>
                <w:sz w:val="16"/>
                <w:szCs w:val="16"/>
                <w:lang w:eastAsia="en-GB"/>
              </w:rPr>
            </w:pPr>
            <w:r>
              <w:rPr>
                <w:rFonts w:asciiTheme="minorHAnsi" w:hAnsiTheme="minorHAnsi"/>
                <w:color w:val="000000"/>
                <w:sz w:val="16"/>
                <w:szCs w:val="16"/>
                <w:lang w:eastAsia="en-GB"/>
              </w:rPr>
              <w:t>P</w:t>
            </w:r>
          </w:p>
        </w:tc>
      </w:tr>
      <w:tr w:rsidR="003A46B2" w:rsidRPr="00AD7050" w:rsidTr="00AD7050">
        <w:trPr>
          <w:trHeight w:val="775"/>
        </w:trPr>
        <w:tc>
          <w:tcPr>
            <w:tcW w:w="1101" w:type="dxa"/>
            <w:vAlign w:val="bottom"/>
          </w:tcPr>
          <w:p w:rsidR="003A46B2" w:rsidRPr="00AD7050" w:rsidRDefault="00B22A47" w:rsidP="00A56E04">
            <w:pPr>
              <w:jc w:val="right"/>
              <w:rPr>
                <w:rFonts w:asciiTheme="minorHAnsi" w:hAnsiTheme="minorHAnsi"/>
                <w:color w:val="000000"/>
                <w:sz w:val="16"/>
                <w:szCs w:val="16"/>
                <w:lang w:eastAsia="en-GB"/>
              </w:rPr>
            </w:pPr>
            <w:r>
              <w:rPr>
                <w:rFonts w:asciiTheme="minorHAnsi" w:hAnsiTheme="minorHAnsi"/>
                <w:color w:val="000000"/>
                <w:sz w:val="16"/>
                <w:szCs w:val="16"/>
                <w:lang w:eastAsia="en-GB"/>
              </w:rPr>
              <w:t>7-8.2.2019</w:t>
            </w:r>
          </w:p>
        </w:tc>
        <w:tc>
          <w:tcPr>
            <w:tcW w:w="3002" w:type="dxa"/>
            <w:vAlign w:val="bottom"/>
          </w:tcPr>
          <w:p w:rsidR="003A46B2" w:rsidRPr="00AD7050" w:rsidRDefault="00B22A47" w:rsidP="00A56E04">
            <w:pPr>
              <w:rPr>
                <w:rFonts w:asciiTheme="minorHAnsi" w:hAnsiTheme="minorHAnsi"/>
                <w:color w:val="000000"/>
                <w:sz w:val="16"/>
                <w:szCs w:val="16"/>
                <w:lang w:eastAsia="en-GB"/>
              </w:rPr>
            </w:pPr>
            <w:r>
              <w:rPr>
                <w:rFonts w:asciiTheme="minorHAnsi" w:hAnsiTheme="minorHAnsi"/>
                <w:color w:val="000000"/>
                <w:sz w:val="16"/>
                <w:szCs w:val="16"/>
                <w:lang w:eastAsia="en-GB"/>
              </w:rPr>
              <w:t xml:space="preserve">SVY </w:t>
            </w:r>
            <w:proofErr w:type="spellStart"/>
            <w:r>
              <w:rPr>
                <w:rFonts w:asciiTheme="minorHAnsi" w:hAnsiTheme="minorHAnsi"/>
                <w:color w:val="000000"/>
                <w:sz w:val="16"/>
                <w:szCs w:val="16"/>
                <w:lang w:eastAsia="en-GB"/>
              </w:rPr>
              <w:t>opintopäivät</w:t>
            </w:r>
            <w:proofErr w:type="spellEnd"/>
          </w:p>
        </w:tc>
        <w:tc>
          <w:tcPr>
            <w:tcW w:w="1517" w:type="dxa"/>
            <w:vAlign w:val="bottom"/>
          </w:tcPr>
          <w:p w:rsidR="003A46B2" w:rsidRPr="00AD7050" w:rsidRDefault="00B22A47" w:rsidP="00A56E04">
            <w:pPr>
              <w:rPr>
                <w:rFonts w:asciiTheme="minorHAnsi" w:hAnsiTheme="minorHAnsi"/>
                <w:color w:val="000000"/>
                <w:sz w:val="16"/>
                <w:szCs w:val="16"/>
                <w:lang w:eastAsia="en-GB"/>
              </w:rPr>
            </w:pPr>
            <w:r>
              <w:rPr>
                <w:rFonts w:asciiTheme="minorHAnsi" w:hAnsiTheme="minorHAnsi"/>
                <w:color w:val="000000"/>
                <w:sz w:val="16"/>
                <w:szCs w:val="16"/>
                <w:lang w:eastAsia="en-GB"/>
              </w:rPr>
              <w:t>Tampere</w:t>
            </w:r>
          </w:p>
        </w:tc>
        <w:tc>
          <w:tcPr>
            <w:tcW w:w="2768" w:type="dxa"/>
            <w:vAlign w:val="bottom"/>
          </w:tcPr>
          <w:p w:rsidR="003A46B2" w:rsidRPr="00AD7050" w:rsidRDefault="00B22A47" w:rsidP="00A56E04">
            <w:pPr>
              <w:rPr>
                <w:rFonts w:asciiTheme="minorHAnsi" w:hAnsiTheme="minorHAnsi"/>
                <w:color w:val="000000"/>
                <w:sz w:val="16"/>
                <w:szCs w:val="16"/>
                <w:lang w:eastAsia="en-GB"/>
              </w:rPr>
            </w:pPr>
            <w:r>
              <w:rPr>
                <w:rFonts w:asciiTheme="minorHAnsi" w:hAnsiTheme="minorHAnsi"/>
                <w:color w:val="000000"/>
                <w:sz w:val="16"/>
                <w:szCs w:val="16"/>
                <w:lang w:eastAsia="en-GB"/>
              </w:rPr>
              <w:t>Project dissemination material/presentation</w:t>
            </w:r>
          </w:p>
        </w:tc>
        <w:tc>
          <w:tcPr>
            <w:tcW w:w="1218" w:type="dxa"/>
            <w:vAlign w:val="bottom"/>
          </w:tcPr>
          <w:p w:rsidR="003A46B2" w:rsidRPr="00AD7050" w:rsidRDefault="00B22A47" w:rsidP="00A56E04">
            <w:pPr>
              <w:rPr>
                <w:rFonts w:asciiTheme="minorHAnsi" w:hAnsiTheme="minorHAnsi" w:cs="Arial"/>
                <w:color w:val="000000"/>
                <w:sz w:val="16"/>
                <w:szCs w:val="16"/>
                <w:lang w:eastAsia="en-GB"/>
              </w:rPr>
            </w:pPr>
            <w:r>
              <w:rPr>
                <w:rFonts w:asciiTheme="minorHAnsi" w:hAnsiTheme="minorHAnsi" w:cs="Arial"/>
                <w:color w:val="000000"/>
                <w:sz w:val="16"/>
                <w:szCs w:val="16"/>
                <w:lang w:eastAsia="en-GB"/>
              </w:rPr>
              <w:t>40</w:t>
            </w:r>
          </w:p>
        </w:tc>
        <w:tc>
          <w:tcPr>
            <w:tcW w:w="2516" w:type="dxa"/>
            <w:vAlign w:val="bottom"/>
          </w:tcPr>
          <w:p w:rsidR="003A46B2" w:rsidRPr="00AD7050" w:rsidRDefault="00B22A47" w:rsidP="00A56E04">
            <w:pPr>
              <w:rPr>
                <w:rFonts w:asciiTheme="minorHAnsi" w:hAnsiTheme="minorHAnsi"/>
                <w:color w:val="000000"/>
                <w:sz w:val="16"/>
                <w:szCs w:val="16"/>
                <w:lang w:eastAsia="en-GB"/>
              </w:rPr>
            </w:pPr>
            <w:r>
              <w:rPr>
                <w:rFonts w:asciiTheme="minorHAnsi" w:hAnsiTheme="minorHAnsi"/>
                <w:color w:val="000000"/>
                <w:sz w:val="16"/>
                <w:szCs w:val="16"/>
                <w:lang w:eastAsia="en-GB"/>
              </w:rPr>
              <w:t>Foundry engineers</w:t>
            </w:r>
          </w:p>
        </w:tc>
        <w:tc>
          <w:tcPr>
            <w:tcW w:w="1532" w:type="dxa"/>
            <w:vAlign w:val="bottom"/>
          </w:tcPr>
          <w:p w:rsidR="003A46B2" w:rsidRPr="00AD7050" w:rsidRDefault="00B22A47" w:rsidP="00A56E04">
            <w:pPr>
              <w:rPr>
                <w:rFonts w:asciiTheme="minorHAnsi" w:hAnsiTheme="minorHAnsi"/>
                <w:color w:val="000000"/>
                <w:sz w:val="16"/>
                <w:szCs w:val="16"/>
                <w:lang w:eastAsia="en-GB"/>
              </w:rPr>
            </w:pPr>
            <w:r>
              <w:rPr>
                <w:rFonts w:asciiTheme="minorHAnsi" w:hAnsiTheme="minorHAnsi"/>
                <w:color w:val="000000"/>
                <w:sz w:val="16"/>
                <w:szCs w:val="16"/>
                <w:lang w:eastAsia="en-GB"/>
              </w:rPr>
              <w:t>national</w:t>
            </w:r>
          </w:p>
        </w:tc>
        <w:tc>
          <w:tcPr>
            <w:tcW w:w="2047" w:type="dxa"/>
            <w:vAlign w:val="bottom"/>
          </w:tcPr>
          <w:p w:rsidR="003A46B2" w:rsidRPr="00AD7050" w:rsidRDefault="00B22A47" w:rsidP="00A56E04">
            <w:pPr>
              <w:rPr>
                <w:rFonts w:asciiTheme="minorHAnsi" w:hAnsiTheme="minorHAnsi"/>
                <w:color w:val="000000"/>
                <w:sz w:val="16"/>
                <w:szCs w:val="16"/>
                <w:lang w:eastAsia="en-GB"/>
              </w:rPr>
            </w:pPr>
            <w:proofErr w:type="spellStart"/>
            <w:r>
              <w:rPr>
                <w:rFonts w:asciiTheme="minorHAnsi" w:hAnsiTheme="minorHAnsi"/>
                <w:color w:val="000000"/>
                <w:sz w:val="16"/>
                <w:szCs w:val="16"/>
                <w:lang w:eastAsia="en-GB"/>
              </w:rPr>
              <w:t>Valty</w:t>
            </w:r>
            <w:proofErr w:type="spellEnd"/>
          </w:p>
        </w:tc>
        <w:tc>
          <w:tcPr>
            <w:tcW w:w="825" w:type="dxa"/>
          </w:tcPr>
          <w:p w:rsidR="003A46B2" w:rsidRPr="00AD7050" w:rsidRDefault="00B22A47" w:rsidP="00A56E04">
            <w:pPr>
              <w:rPr>
                <w:rFonts w:asciiTheme="minorHAnsi" w:hAnsiTheme="minorHAnsi"/>
                <w:color w:val="000000"/>
                <w:sz w:val="16"/>
                <w:szCs w:val="16"/>
                <w:lang w:eastAsia="en-GB"/>
              </w:rPr>
            </w:pPr>
            <w:r>
              <w:rPr>
                <w:rFonts w:asciiTheme="minorHAnsi" w:hAnsiTheme="minorHAnsi"/>
                <w:color w:val="000000"/>
                <w:sz w:val="16"/>
                <w:szCs w:val="16"/>
                <w:lang w:eastAsia="en-GB"/>
              </w:rPr>
              <w:t>P</w:t>
            </w:r>
          </w:p>
        </w:tc>
      </w:tr>
      <w:tr w:rsidR="003A46B2" w:rsidRPr="00AD7050" w:rsidTr="00AD7050">
        <w:trPr>
          <w:trHeight w:val="775"/>
        </w:trPr>
        <w:tc>
          <w:tcPr>
            <w:tcW w:w="1101" w:type="dxa"/>
            <w:vAlign w:val="bottom"/>
          </w:tcPr>
          <w:p w:rsidR="003A46B2" w:rsidRPr="00AD7050" w:rsidRDefault="004D2357" w:rsidP="00A56E04">
            <w:pPr>
              <w:jc w:val="right"/>
              <w:rPr>
                <w:rFonts w:asciiTheme="minorHAnsi" w:hAnsiTheme="minorHAnsi"/>
                <w:color w:val="000000"/>
                <w:sz w:val="16"/>
                <w:szCs w:val="16"/>
                <w:lang w:eastAsia="en-GB"/>
              </w:rPr>
            </w:pPr>
            <w:r>
              <w:rPr>
                <w:rFonts w:asciiTheme="minorHAnsi" w:hAnsiTheme="minorHAnsi"/>
                <w:color w:val="000000"/>
                <w:sz w:val="16"/>
                <w:szCs w:val="16"/>
                <w:lang w:eastAsia="en-GB"/>
              </w:rPr>
              <w:t>March 2019</w:t>
            </w:r>
          </w:p>
        </w:tc>
        <w:tc>
          <w:tcPr>
            <w:tcW w:w="3002" w:type="dxa"/>
            <w:vAlign w:val="bottom"/>
          </w:tcPr>
          <w:p w:rsidR="003A46B2" w:rsidRPr="00AD7050" w:rsidRDefault="004D2357" w:rsidP="00A56E04">
            <w:pPr>
              <w:rPr>
                <w:rFonts w:asciiTheme="minorHAnsi" w:hAnsiTheme="minorHAnsi"/>
                <w:color w:val="000000"/>
                <w:sz w:val="16"/>
                <w:szCs w:val="16"/>
                <w:lang w:eastAsia="en-GB"/>
              </w:rPr>
            </w:pPr>
            <w:r>
              <w:rPr>
                <w:rFonts w:asciiTheme="minorHAnsi" w:hAnsiTheme="minorHAnsi"/>
                <w:color w:val="000000"/>
                <w:sz w:val="16"/>
                <w:szCs w:val="16"/>
                <w:lang w:eastAsia="en-GB"/>
              </w:rPr>
              <w:t>European Coating Show</w:t>
            </w:r>
          </w:p>
        </w:tc>
        <w:tc>
          <w:tcPr>
            <w:tcW w:w="1517" w:type="dxa"/>
            <w:vAlign w:val="bottom"/>
          </w:tcPr>
          <w:p w:rsidR="003A46B2" w:rsidRPr="00AD7050" w:rsidRDefault="004D2357" w:rsidP="00A56E04">
            <w:pPr>
              <w:rPr>
                <w:rFonts w:asciiTheme="minorHAnsi" w:hAnsiTheme="minorHAnsi"/>
                <w:color w:val="000000"/>
                <w:sz w:val="16"/>
                <w:szCs w:val="16"/>
                <w:lang w:eastAsia="en-GB"/>
              </w:rPr>
            </w:pPr>
            <w:proofErr w:type="spellStart"/>
            <w:r>
              <w:rPr>
                <w:rFonts w:asciiTheme="minorHAnsi" w:hAnsiTheme="minorHAnsi"/>
                <w:color w:val="000000"/>
                <w:sz w:val="16"/>
                <w:szCs w:val="16"/>
                <w:lang w:eastAsia="en-GB"/>
              </w:rPr>
              <w:t>Nürnberg</w:t>
            </w:r>
            <w:proofErr w:type="spellEnd"/>
          </w:p>
        </w:tc>
        <w:tc>
          <w:tcPr>
            <w:tcW w:w="2768" w:type="dxa"/>
            <w:vAlign w:val="bottom"/>
          </w:tcPr>
          <w:p w:rsidR="003A46B2" w:rsidRPr="00AD7050" w:rsidRDefault="004D2357" w:rsidP="00A56E04">
            <w:pPr>
              <w:rPr>
                <w:rFonts w:asciiTheme="minorHAnsi" w:hAnsiTheme="minorHAnsi"/>
                <w:color w:val="000000"/>
                <w:sz w:val="16"/>
                <w:szCs w:val="16"/>
                <w:lang w:eastAsia="en-GB"/>
              </w:rPr>
            </w:pPr>
            <w:r>
              <w:rPr>
                <w:rFonts w:asciiTheme="minorHAnsi" w:hAnsiTheme="minorHAnsi"/>
                <w:color w:val="000000"/>
                <w:sz w:val="16"/>
                <w:szCs w:val="16"/>
                <w:lang w:eastAsia="en-GB"/>
              </w:rPr>
              <w:t xml:space="preserve">Dissemination material at IFAM fair booth </w:t>
            </w:r>
          </w:p>
        </w:tc>
        <w:tc>
          <w:tcPr>
            <w:tcW w:w="1218" w:type="dxa"/>
            <w:vAlign w:val="bottom"/>
          </w:tcPr>
          <w:p w:rsidR="003A46B2" w:rsidRPr="00AD7050" w:rsidRDefault="003A46B2" w:rsidP="00A56E04">
            <w:pPr>
              <w:rPr>
                <w:rFonts w:asciiTheme="minorHAnsi" w:hAnsiTheme="minorHAnsi" w:cs="Arial"/>
                <w:color w:val="000000"/>
                <w:sz w:val="16"/>
                <w:szCs w:val="16"/>
                <w:lang w:eastAsia="en-GB"/>
              </w:rPr>
            </w:pPr>
          </w:p>
        </w:tc>
        <w:tc>
          <w:tcPr>
            <w:tcW w:w="2516" w:type="dxa"/>
            <w:vAlign w:val="bottom"/>
          </w:tcPr>
          <w:p w:rsidR="003A46B2" w:rsidRPr="00AD7050" w:rsidRDefault="004D2357" w:rsidP="00A56E04">
            <w:pPr>
              <w:rPr>
                <w:rFonts w:asciiTheme="minorHAnsi" w:hAnsiTheme="minorHAnsi"/>
                <w:color w:val="000000"/>
                <w:sz w:val="16"/>
                <w:szCs w:val="16"/>
                <w:lang w:eastAsia="en-GB"/>
              </w:rPr>
            </w:pPr>
            <w:r>
              <w:rPr>
                <w:rFonts w:asciiTheme="minorHAnsi" w:hAnsiTheme="minorHAnsi"/>
                <w:color w:val="000000"/>
                <w:sz w:val="16"/>
                <w:szCs w:val="16"/>
                <w:lang w:eastAsia="en-GB"/>
              </w:rPr>
              <w:t>Raw material suppliers</w:t>
            </w:r>
          </w:p>
        </w:tc>
        <w:tc>
          <w:tcPr>
            <w:tcW w:w="1532" w:type="dxa"/>
            <w:vAlign w:val="bottom"/>
          </w:tcPr>
          <w:p w:rsidR="003A46B2" w:rsidRPr="00AD7050" w:rsidRDefault="004D2357" w:rsidP="00A56E04">
            <w:pPr>
              <w:rPr>
                <w:rFonts w:asciiTheme="minorHAnsi" w:hAnsiTheme="minorHAnsi"/>
                <w:color w:val="000000"/>
                <w:sz w:val="16"/>
                <w:szCs w:val="16"/>
                <w:lang w:eastAsia="en-GB"/>
              </w:rPr>
            </w:pPr>
            <w:r>
              <w:rPr>
                <w:rFonts w:asciiTheme="minorHAnsi" w:hAnsiTheme="minorHAnsi"/>
                <w:color w:val="000000"/>
                <w:sz w:val="16"/>
                <w:szCs w:val="16"/>
                <w:lang w:eastAsia="en-GB"/>
              </w:rPr>
              <w:t>international</w:t>
            </w:r>
          </w:p>
        </w:tc>
        <w:tc>
          <w:tcPr>
            <w:tcW w:w="2047" w:type="dxa"/>
            <w:vAlign w:val="bottom"/>
          </w:tcPr>
          <w:p w:rsidR="003A46B2" w:rsidRPr="00AD7050" w:rsidRDefault="004D2357" w:rsidP="00A56E04">
            <w:pPr>
              <w:rPr>
                <w:rFonts w:asciiTheme="minorHAnsi" w:hAnsiTheme="minorHAnsi"/>
                <w:color w:val="000000"/>
                <w:sz w:val="16"/>
                <w:szCs w:val="16"/>
                <w:lang w:eastAsia="en-GB"/>
              </w:rPr>
            </w:pPr>
            <w:r>
              <w:rPr>
                <w:rFonts w:asciiTheme="minorHAnsi" w:hAnsiTheme="minorHAnsi"/>
                <w:color w:val="000000"/>
                <w:sz w:val="16"/>
                <w:szCs w:val="16"/>
                <w:lang w:eastAsia="en-GB"/>
              </w:rPr>
              <w:t>IFAM</w:t>
            </w:r>
          </w:p>
        </w:tc>
        <w:tc>
          <w:tcPr>
            <w:tcW w:w="825" w:type="dxa"/>
          </w:tcPr>
          <w:p w:rsidR="003A46B2" w:rsidRPr="00AD7050" w:rsidRDefault="00A873BF" w:rsidP="00A56E04">
            <w:pPr>
              <w:rPr>
                <w:rFonts w:asciiTheme="minorHAnsi" w:hAnsiTheme="minorHAnsi"/>
                <w:color w:val="000000"/>
                <w:sz w:val="16"/>
                <w:szCs w:val="16"/>
                <w:lang w:eastAsia="en-GB"/>
              </w:rPr>
            </w:pPr>
            <w:r>
              <w:rPr>
                <w:rFonts w:asciiTheme="minorHAnsi" w:hAnsiTheme="minorHAnsi"/>
                <w:color w:val="000000"/>
                <w:sz w:val="16"/>
                <w:szCs w:val="16"/>
                <w:lang w:eastAsia="en-GB"/>
              </w:rPr>
              <w:t>P</w:t>
            </w:r>
          </w:p>
        </w:tc>
      </w:tr>
      <w:bookmarkEnd w:id="6"/>
    </w:tbl>
    <w:p w:rsidR="003A46B2" w:rsidRDefault="003A46B2">
      <w:pPr>
        <w:spacing w:after="200" w:line="276" w:lineRule="auto"/>
      </w:pPr>
    </w:p>
    <w:p w:rsidR="003A46B2" w:rsidRDefault="003A46B2">
      <w:pPr>
        <w:spacing w:after="200" w:line="276" w:lineRule="auto"/>
      </w:pPr>
    </w:p>
    <w:p w:rsidR="003A46B2" w:rsidRDefault="003A46B2">
      <w:pPr>
        <w:spacing w:after="200" w:line="276" w:lineRule="auto"/>
      </w:pPr>
    </w:p>
    <w:p w:rsidR="003A46B2" w:rsidRDefault="003A46B2" w:rsidP="003A46B2">
      <w:pPr>
        <w:pStyle w:val="Otsikko2"/>
      </w:pPr>
      <w:r>
        <w:lastRenderedPageBreak/>
        <w:t xml:space="preserve">4.1 </w:t>
      </w:r>
      <w:proofErr w:type="spellStart"/>
      <w:r>
        <w:t>Subaction</w:t>
      </w:r>
      <w:proofErr w:type="spellEnd"/>
      <w:r>
        <w:t xml:space="preserve"> D1.2 Future events </w:t>
      </w:r>
      <w:r w:rsidR="00D45653">
        <w:t xml:space="preserve">and articles </w:t>
      </w:r>
      <w:r>
        <w:t>in the project 2019-2021</w:t>
      </w:r>
    </w:p>
    <w:p w:rsidR="00194B66" w:rsidRDefault="00194B66" w:rsidP="00194B66">
      <w:r>
        <w:tab/>
      </w:r>
    </w:p>
    <w:p w:rsidR="003A46B2" w:rsidRDefault="00194B66" w:rsidP="00194B66">
      <w:r>
        <w:t>Partner: VALTY</w:t>
      </w:r>
    </w:p>
    <w:p w:rsidR="00E11CB3" w:rsidRDefault="00E11CB3" w:rsidP="00194B66"/>
    <w:p w:rsidR="00194B66" w:rsidRDefault="00E11CB3" w:rsidP="00194B66">
      <w:r>
        <w:rPr>
          <w:noProof/>
          <w:lang w:eastAsia="en-GB"/>
        </w:rPr>
        <w:drawing>
          <wp:inline distT="0" distB="0" distL="0" distR="0">
            <wp:extent cx="10228361" cy="4468633"/>
            <wp:effectExtent l="0" t="0" r="1905" b="8255"/>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27158" cy="4468107"/>
                    </a:xfrm>
                    <a:prstGeom prst="rect">
                      <a:avLst/>
                    </a:prstGeom>
                    <a:noFill/>
                    <a:ln>
                      <a:noFill/>
                    </a:ln>
                  </pic:spPr>
                </pic:pic>
              </a:graphicData>
            </a:graphic>
          </wp:inline>
        </w:drawing>
      </w:r>
    </w:p>
    <w:p w:rsidR="0025083A" w:rsidRDefault="0025083A">
      <w:pPr>
        <w:spacing w:after="200" w:line="276" w:lineRule="auto"/>
      </w:pPr>
      <w:r>
        <w:br w:type="page"/>
      </w:r>
    </w:p>
    <w:p w:rsidR="00E11CB3" w:rsidRDefault="00E11CB3" w:rsidP="00E11CB3">
      <w:r>
        <w:lastRenderedPageBreak/>
        <w:t>Partner: UNIPG</w:t>
      </w:r>
    </w:p>
    <w:p w:rsidR="003A46B2" w:rsidRDefault="00E11CB3" w:rsidP="003A46B2">
      <w:pPr>
        <w:pStyle w:val="Otsikko2"/>
      </w:pPr>
      <w:r>
        <w:rPr>
          <w:noProof/>
          <w:lang w:eastAsia="en-GB"/>
        </w:rPr>
        <w:drawing>
          <wp:inline distT="0" distB="0" distL="0" distR="0">
            <wp:extent cx="10264237" cy="4508390"/>
            <wp:effectExtent l="0" t="0" r="3810" b="6985"/>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79970" cy="4515301"/>
                    </a:xfrm>
                    <a:prstGeom prst="rect">
                      <a:avLst/>
                    </a:prstGeom>
                    <a:noFill/>
                    <a:ln>
                      <a:noFill/>
                    </a:ln>
                  </pic:spPr>
                </pic:pic>
              </a:graphicData>
            </a:graphic>
          </wp:inline>
        </w:drawing>
      </w:r>
    </w:p>
    <w:p w:rsidR="00E11CB3" w:rsidRDefault="00E11CB3" w:rsidP="00E11CB3">
      <w:bookmarkStart w:id="7" w:name="_Toc532562201"/>
    </w:p>
    <w:p w:rsidR="00E11CB3" w:rsidRDefault="00E11CB3">
      <w:pPr>
        <w:spacing w:after="200" w:line="276" w:lineRule="auto"/>
        <w:rPr>
          <w:rFonts w:asciiTheme="majorHAnsi" w:eastAsiaTheme="majorEastAsia" w:hAnsiTheme="majorHAnsi" w:cstheme="majorBidi"/>
          <w:b/>
          <w:bCs/>
          <w:color w:val="365F91" w:themeColor="accent1" w:themeShade="BF"/>
          <w:sz w:val="28"/>
          <w:szCs w:val="28"/>
        </w:rPr>
      </w:pPr>
      <w:r>
        <w:br w:type="page"/>
      </w:r>
    </w:p>
    <w:p w:rsidR="00EE7F14" w:rsidRDefault="00EE7F14" w:rsidP="00EE7F14">
      <w:r>
        <w:lastRenderedPageBreak/>
        <w:t>Partner: IFAM</w:t>
      </w:r>
    </w:p>
    <w:p w:rsidR="00EE7F14" w:rsidRDefault="00EE7F14" w:rsidP="00EE7F14"/>
    <w:p w:rsidR="00EE7F14" w:rsidRDefault="00EE7F14" w:rsidP="00EE7F14">
      <w:r>
        <w:rPr>
          <w:noProof/>
          <w:lang w:eastAsia="en-GB"/>
        </w:rPr>
        <w:drawing>
          <wp:inline distT="0" distB="0" distL="0" distR="0" wp14:anchorId="44D3B150" wp14:editId="0846173F">
            <wp:extent cx="10137913" cy="4746929"/>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48049" cy="4751675"/>
                    </a:xfrm>
                    <a:prstGeom prst="rect">
                      <a:avLst/>
                    </a:prstGeom>
                    <a:noFill/>
                    <a:ln>
                      <a:noFill/>
                    </a:ln>
                  </pic:spPr>
                </pic:pic>
              </a:graphicData>
            </a:graphic>
          </wp:inline>
        </w:drawing>
      </w:r>
    </w:p>
    <w:p w:rsidR="00EE7F14" w:rsidRDefault="00EE7F14" w:rsidP="00EE7F14"/>
    <w:p w:rsidR="00EE7F14" w:rsidRDefault="00EE7F14">
      <w:pPr>
        <w:spacing w:after="200" w:line="276" w:lineRule="auto"/>
      </w:pPr>
      <w:r>
        <w:br w:type="page"/>
      </w:r>
    </w:p>
    <w:p w:rsidR="00EE7F14" w:rsidRDefault="00EE7F14" w:rsidP="00EE7F14">
      <w:r>
        <w:lastRenderedPageBreak/>
        <w:t xml:space="preserve">Partner: </w:t>
      </w:r>
      <w:proofErr w:type="spellStart"/>
      <w:r>
        <w:t>Meehanite</w:t>
      </w:r>
      <w:proofErr w:type="spellEnd"/>
      <w:r>
        <w:t xml:space="preserve"> and AX</w:t>
      </w:r>
    </w:p>
    <w:p w:rsidR="00D178F8" w:rsidRDefault="00D178F8" w:rsidP="00EE7F14"/>
    <w:p w:rsidR="00EE7F14" w:rsidRDefault="00D178F8" w:rsidP="00EE7F14">
      <w:r>
        <w:rPr>
          <w:noProof/>
          <w:lang w:eastAsia="en-GB"/>
        </w:rPr>
        <w:drawing>
          <wp:inline distT="0" distB="0" distL="0" distR="0" wp14:anchorId="03F67374" wp14:editId="20B7D906">
            <wp:extent cx="9613127" cy="4222143"/>
            <wp:effectExtent l="0" t="0" r="7620" b="6985"/>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11995" cy="4221646"/>
                    </a:xfrm>
                    <a:prstGeom prst="rect">
                      <a:avLst/>
                    </a:prstGeom>
                    <a:noFill/>
                    <a:ln>
                      <a:noFill/>
                    </a:ln>
                  </pic:spPr>
                </pic:pic>
              </a:graphicData>
            </a:graphic>
          </wp:inline>
        </w:drawing>
      </w:r>
    </w:p>
    <w:p w:rsidR="00EE7F14" w:rsidRDefault="00EE7F14" w:rsidP="00EE7F14"/>
    <w:p w:rsidR="00D178F8" w:rsidRDefault="00D178F8" w:rsidP="00EE7F14"/>
    <w:p w:rsidR="00D178F8" w:rsidRDefault="00D178F8" w:rsidP="00EE7F14"/>
    <w:p w:rsidR="00D178F8" w:rsidRDefault="00D178F8" w:rsidP="00EE7F14"/>
    <w:p w:rsidR="00EE7F14" w:rsidRDefault="00A363B8" w:rsidP="00EE7F14">
      <w:r>
        <w:t>Partner: ARABA</w:t>
      </w:r>
    </w:p>
    <w:p w:rsidR="00EE7F14" w:rsidRDefault="00A363B8" w:rsidP="00EE7F14">
      <w:r>
        <w:t>Partner: CTIF</w:t>
      </w:r>
    </w:p>
    <w:p w:rsidR="00EE7F14" w:rsidRDefault="00A363B8" w:rsidP="00EE7F14">
      <w:r>
        <w:t xml:space="preserve">Partner: </w:t>
      </w:r>
    </w:p>
    <w:p w:rsidR="00EE7F14" w:rsidRDefault="00EE7F14" w:rsidP="00EE7F14"/>
    <w:p w:rsidR="00E82337" w:rsidRPr="00402A92" w:rsidRDefault="00770AC9" w:rsidP="00402A92">
      <w:pPr>
        <w:pStyle w:val="Otsikko1"/>
        <w:ind w:firstLine="1304"/>
      </w:pPr>
      <w:r>
        <w:lastRenderedPageBreak/>
        <w:t>5</w:t>
      </w:r>
      <w:r w:rsidR="0025083A">
        <w:t xml:space="preserve"> </w:t>
      </w:r>
      <w:proofErr w:type="spellStart"/>
      <w:r>
        <w:t>Subaction</w:t>
      </w:r>
      <w:proofErr w:type="spellEnd"/>
      <w:r>
        <w:t xml:space="preserve"> D1.2 </w:t>
      </w:r>
      <w:r w:rsidR="0025083A">
        <w:t>List of publications produc</w:t>
      </w:r>
      <w:bookmarkEnd w:id="7"/>
      <w:r w:rsidR="00D45653">
        <w:t>ed</w:t>
      </w:r>
      <w:r w:rsidR="00402A92">
        <w:t xml:space="preserve"> 1.7.2018-31.3.</w:t>
      </w:r>
      <w:r w:rsidR="00D45653">
        <w:t>2019</w:t>
      </w:r>
    </w:p>
    <w:p w:rsidR="00770AC9" w:rsidRDefault="00770AC9" w:rsidP="0025083A">
      <w:pPr>
        <w:ind w:left="-1276" w:right="-1417" w:firstLine="1304"/>
        <w:rPr>
          <w:rFonts w:asciiTheme="minorHAnsi" w:hAnsiTheme="minorHAnsi"/>
          <w:sz w:val="20"/>
        </w:rPr>
      </w:pPr>
    </w:p>
    <w:p w:rsidR="00770AC9" w:rsidRDefault="00770AC9" w:rsidP="0025083A">
      <w:pPr>
        <w:ind w:left="-1276" w:right="-1417" w:firstLine="1304"/>
        <w:rPr>
          <w:rFonts w:asciiTheme="minorHAnsi" w:hAnsiTheme="minorHAnsi"/>
          <w:sz w:val="20"/>
        </w:rPr>
      </w:pPr>
    </w:p>
    <w:tbl>
      <w:tblPr>
        <w:tblStyle w:val="TaulukkoRuudukko"/>
        <w:tblpPr w:leftFromText="180" w:rightFromText="180" w:vertAnchor="page" w:horzAnchor="margin" w:tblpY="2794"/>
        <w:tblW w:w="15276" w:type="dxa"/>
        <w:tblLayout w:type="fixed"/>
        <w:tblLook w:val="04A0" w:firstRow="1" w:lastRow="0" w:firstColumn="1" w:lastColumn="0" w:noHBand="0" w:noVBand="1"/>
      </w:tblPr>
      <w:tblGrid>
        <w:gridCol w:w="775"/>
        <w:gridCol w:w="2168"/>
        <w:gridCol w:w="2694"/>
        <w:gridCol w:w="3402"/>
        <w:gridCol w:w="1275"/>
        <w:gridCol w:w="882"/>
        <w:gridCol w:w="1109"/>
        <w:gridCol w:w="1695"/>
        <w:gridCol w:w="1276"/>
      </w:tblGrid>
      <w:tr w:rsidR="00D45653" w:rsidTr="00C0192C">
        <w:trPr>
          <w:trHeight w:val="975"/>
        </w:trPr>
        <w:tc>
          <w:tcPr>
            <w:tcW w:w="775" w:type="dxa"/>
            <w:vAlign w:val="bottom"/>
          </w:tcPr>
          <w:p w:rsidR="00D45653" w:rsidRPr="006869FD" w:rsidRDefault="00D45653" w:rsidP="00D45653">
            <w:pPr>
              <w:spacing w:after="200" w:line="276" w:lineRule="auto"/>
              <w:rPr>
                <w:rFonts w:asciiTheme="majorHAnsi" w:eastAsiaTheme="majorEastAsia" w:hAnsiTheme="majorHAnsi" w:cstheme="majorBidi"/>
                <w:b/>
                <w:bCs/>
                <w:color w:val="365F91" w:themeColor="accent1" w:themeShade="BF"/>
                <w:sz w:val="20"/>
              </w:rPr>
            </w:pPr>
            <w:r w:rsidRPr="006869FD">
              <w:rPr>
                <w:rFonts w:asciiTheme="majorHAnsi" w:eastAsiaTheme="majorEastAsia" w:hAnsiTheme="majorHAnsi" w:cstheme="majorBidi"/>
                <w:b/>
                <w:bCs/>
                <w:color w:val="365F91" w:themeColor="accent1" w:themeShade="BF"/>
                <w:sz w:val="20"/>
              </w:rPr>
              <w:t>Year</w:t>
            </w:r>
          </w:p>
        </w:tc>
        <w:tc>
          <w:tcPr>
            <w:tcW w:w="2168" w:type="dxa"/>
            <w:vAlign w:val="bottom"/>
          </w:tcPr>
          <w:p w:rsidR="00D45653" w:rsidRPr="006869FD" w:rsidRDefault="00D45653" w:rsidP="00D45653">
            <w:pPr>
              <w:spacing w:after="200" w:line="276" w:lineRule="auto"/>
              <w:rPr>
                <w:rFonts w:asciiTheme="majorHAnsi" w:eastAsiaTheme="majorEastAsia" w:hAnsiTheme="majorHAnsi" w:cstheme="majorBidi"/>
                <w:b/>
                <w:bCs/>
                <w:color w:val="365F91" w:themeColor="accent1" w:themeShade="BF"/>
                <w:sz w:val="20"/>
              </w:rPr>
            </w:pPr>
            <w:r w:rsidRPr="006869FD">
              <w:rPr>
                <w:rFonts w:asciiTheme="majorHAnsi" w:eastAsiaTheme="majorEastAsia" w:hAnsiTheme="majorHAnsi" w:cstheme="majorBidi"/>
                <w:b/>
                <w:bCs/>
                <w:color w:val="365F91" w:themeColor="accent1" w:themeShade="BF"/>
                <w:sz w:val="20"/>
              </w:rPr>
              <w:t>Name of magazine</w:t>
            </w:r>
          </w:p>
        </w:tc>
        <w:tc>
          <w:tcPr>
            <w:tcW w:w="2694" w:type="dxa"/>
            <w:vAlign w:val="bottom"/>
          </w:tcPr>
          <w:p w:rsidR="00D45653" w:rsidRPr="006869FD" w:rsidRDefault="00D45653" w:rsidP="00D45653">
            <w:pPr>
              <w:spacing w:after="200" w:line="276" w:lineRule="auto"/>
              <w:rPr>
                <w:rFonts w:asciiTheme="majorHAnsi" w:eastAsiaTheme="majorEastAsia" w:hAnsiTheme="majorHAnsi" w:cstheme="majorBidi"/>
                <w:b/>
                <w:bCs/>
                <w:color w:val="365F91" w:themeColor="accent1" w:themeShade="BF"/>
                <w:sz w:val="20"/>
              </w:rPr>
            </w:pPr>
            <w:r w:rsidRPr="006869FD">
              <w:rPr>
                <w:rFonts w:asciiTheme="majorHAnsi" w:eastAsiaTheme="majorEastAsia" w:hAnsiTheme="majorHAnsi" w:cstheme="majorBidi"/>
                <w:b/>
                <w:bCs/>
                <w:color w:val="365F91" w:themeColor="accent1" w:themeShade="BF"/>
                <w:sz w:val="20"/>
              </w:rPr>
              <w:t>Name of article</w:t>
            </w:r>
          </w:p>
        </w:tc>
        <w:tc>
          <w:tcPr>
            <w:tcW w:w="3402" w:type="dxa"/>
            <w:vAlign w:val="bottom"/>
          </w:tcPr>
          <w:p w:rsidR="00D45653" w:rsidRPr="006869FD" w:rsidRDefault="00D45653" w:rsidP="00D45653">
            <w:pPr>
              <w:spacing w:after="200" w:line="276" w:lineRule="auto"/>
              <w:rPr>
                <w:rFonts w:asciiTheme="majorHAnsi" w:eastAsiaTheme="majorEastAsia" w:hAnsiTheme="majorHAnsi" w:cstheme="majorBidi"/>
                <w:b/>
                <w:bCs/>
                <w:color w:val="365F91" w:themeColor="accent1" w:themeShade="BF"/>
                <w:sz w:val="20"/>
              </w:rPr>
            </w:pPr>
            <w:r w:rsidRPr="006869FD">
              <w:rPr>
                <w:rFonts w:asciiTheme="majorHAnsi" w:eastAsiaTheme="majorEastAsia" w:hAnsiTheme="majorHAnsi" w:cstheme="majorBidi"/>
                <w:b/>
                <w:bCs/>
                <w:color w:val="365F91" w:themeColor="accent1" w:themeShade="BF"/>
                <w:sz w:val="20"/>
              </w:rPr>
              <w:t>Website</w:t>
            </w:r>
          </w:p>
        </w:tc>
        <w:tc>
          <w:tcPr>
            <w:tcW w:w="1275" w:type="dxa"/>
            <w:vAlign w:val="bottom"/>
          </w:tcPr>
          <w:p w:rsidR="00D45653" w:rsidRPr="006869FD" w:rsidRDefault="00D45653" w:rsidP="00D45653">
            <w:pPr>
              <w:spacing w:after="200" w:line="276" w:lineRule="auto"/>
              <w:rPr>
                <w:rFonts w:asciiTheme="majorHAnsi" w:eastAsiaTheme="majorEastAsia" w:hAnsiTheme="majorHAnsi" w:cstheme="majorBidi"/>
                <w:b/>
                <w:bCs/>
                <w:color w:val="365F91" w:themeColor="accent1" w:themeShade="BF"/>
                <w:sz w:val="20"/>
              </w:rPr>
            </w:pPr>
            <w:r w:rsidRPr="006869FD">
              <w:rPr>
                <w:rFonts w:asciiTheme="majorHAnsi" w:eastAsiaTheme="majorEastAsia" w:hAnsiTheme="majorHAnsi" w:cstheme="majorBidi"/>
                <w:b/>
                <w:bCs/>
                <w:color w:val="365F91" w:themeColor="accent1" w:themeShade="BF"/>
                <w:sz w:val="20"/>
              </w:rPr>
              <w:t>Circulation of the magazine</w:t>
            </w:r>
          </w:p>
        </w:tc>
        <w:tc>
          <w:tcPr>
            <w:tcW w:w="882" w:type="dxa"/>
            <w:vAlign w:val="bottom"/>
          </w:tcPr>
          <w:p w:rsidR="00D45653" w:rsidRPr="006869FD" w:rsidRDefault="00D45653" w:rsidP="00D45653">
            <w:pPr>
              <w:spacing w:after="200" w:line="276" w:lineRule="auto"/>
              <w:rPr>
                <w:rFonts w:asciiTheme="majorHAnsi" w:eastAsiaTheme="majorEastAsia" w:hAnsiTheme="majorHAnsi" w:cstheme="majorBidi"/>
                <w:b/>
                <w:bCs/>
                <w:color w:val="365F91" w:themeColor="accent1" w:themeShade="BF"/>
                <w:sz w:val="20"/>
              </w:rPr>
            </w:pPr>
            <w:r w:rsidRPr="00FC138F">
              <w:rPr>
                <w:rFonts w:asciiTheme="majorHAnsi" w:eastAsiaTheme="majorEastAsia" w:hAnsiTheme="majorHAnsi" w:cstheme="majorBidi"/>
                <w:b/>
                <w:bCs/>
                <w:color w:val="365F91" w:themeColor="accent1" w:themeShade="BF"/>
                <w:sz w:val="20"/>
              </w:rPr>
              <w:t>L</w:t>
            </w:r>
            <w:r w:rsidRPr="006869FD">
              <w:rPr>
                <w:rFonts w:asciiTheme="majorHAnsi" w:eastAsiaTheme="majorEastAsia" w:hAnsiTheme="majorHAnsi" w:cstheme="majorBidi"/>
                <w:b/>
                <w:bCs/>
                <w:color w:val="365F91" w:themeColor="accent1" w:themeShade="BF"/>
                <w:sz w:val="20"/>
              </w:rPr>
              <w:t>anguage</w:t>
            </w:r>
          </w:p>
        </w:tc>
        <w:tc>
          <w:tcPr>
            <w:tcW w:w="1109" w:type="dxa"/>
            <w:vAlign w:val="bottom"/>
          </w:tcPr>
          <w:p w:rsidR="00D45653" w:rsidRPr="006869FD" w:rsidRDefault="00D45653" w:rsidP="00D45653">
            <w:pPr>
              <w:spacing w:after="200" w:line="276" w:lineRule="auto"/>
              <w:rPr>
                <w:rFonts w:asciiTheme="majorHAnsi" w:eastAsiaTheme="majorEastAsia" w:hAnsiTheme="majorHAnsi" w:cstheme="majorBidi"/>
                <w:b/>
                <w:bCs/>
                <w:color w:val="365F91" w:themeColor="accent1" w:themeShade="BF"/>
                <w:sz w:val="20"/>
              </w:rPr>
            </w:pPr>
            <w:r w:rsidRPr="006869FD">
              <w:rPr>
                <w:rFonts w:asciiTheme="majorHAnsi" w:eastAsiaTheme="majorEastAsia" w:hAnsiTheme="majorHAnsi" w:cstheme="majorBidi"/>
                <w:b/>
                <w:bCs/>
                <w:color w:val="365F91" w:themeColor="accent1" w:themeShade="BF"/>
                <w:sz w:val="20"/>
              </w:rPr>
              <w:t>Paper/elect</w:t>
            </w:r>
            <w:r w:rsidRPr="00FC138F">
              <w:rPr>
                <w:rFonts w:asciiTheme="majorHAnsi" w:eastAsiaTheme="majorEastAsia" w:hAnsiTheme="majorHAnsi" w:cstheme="majorBidi"/>
                <w:b/>
                <w:bCs/>
                <w:color w:val="365F91" w:themeColor="accent1" w:themeShade="BF"/>
                <w:sz w:val="20"/>
              </w:rPr>
              <w:t>r</w:t>
            </w:r>
            <w:r w:rsidRPr="006869FD">
              <w:rPr>
                <w:rFonts w:asciiTheme="majorHAnsi" w:eastAsiaTheme="majorEastAsia" w:hAnsiTheme="majorHAnsi" w:cstheme="majorBidi"/>
                <w:b/>
                <w:bCs/>
                <w:color w:val="365F91" w:themeColor="accent1" w:themeShade="BF"/>
                <w:sz w:val="20"/>
              </w:rPr>
              <w:t>ic version</w:t>
            </w:r>
          </w:p>
        </w:tc>
        <w:tc>
          <w:tcPr>
            <w:tcW w:w="1695" w:type="dxa"/>
            <w:vAlign w:val="bottom"/>
          </w:tcPr>
          <w:p w:rsidR="00D45653" w:rsidRPr="006869FD" w:rsidRDefault="00D45653" w:rsidP="00D45653">
            <w:pPr>
              <w:spacing w:after="200" w:line="276" w:lineRule="auto"/>
              <w:rPr>
                <w:rFonts w:asciiTheme="majorHAnsi" w:eastAsiaTheme="majorEastAsia" w:hAnsiTheme="majorHAnsi" w:cstheme="majorBidi"/>
                <w:b/>
                <w:bCs/>
                <w:color w:val="365F91" w:themeColor="accent1" w:themeShade="BF"/>
                <w:sz w:val="20"/>
              </w:rPr>
            </w:pPr>
            <w:r w:rsidRPr="006869FD">
              <w:rPr>
                <w:rFonts w:asciiTheme="majorHAnsi" w:eastAsiaTheme="majorEastAsia" w:hAnsiTheme="majorHAnsi" w:cstheme="majorBidi"/>
                <w:b/>
                <w:bCs/>
                <w:color w:val="365F91" w:themeColor="accent1" w:themeShade="BF"/>
                <w:sz w:val="20"/>
              </w:rPr>
              <w:t>Partner</w:t>
            </w:r>
          </w:p>
        </w:tc>
        <w:tc>
          <w:tcPr>
            <w:tcW w:w="1276" w:type="dxa"/>
          </w:tcPr>
          <w:p w:rsidR="00D45653" w:rsidRPr="006869FD" w:rsidRDefault="00D45653" w:rsidP="00D45653">
            <w:pPr>
              <w:spacing w:after="200" w:line="276" w:lineRule="auto"/>
              <w:rPr>
                <w:rFonts w:asciiTheme="majorHAnsi" w:eastAsiaTheme="majorEastAsia" w:hAnsiTheme="majorHAnsi" w:cstheme="majorBidi"/>
                <w:b/>
                <w:bCs/>
                <w:color w:val="365F91" w:themeColor="accent1" w:themeShade="BF"/>
                <w:sz w:val="20"/>
              </w:rPr>
            </w:pPr>
            <w:r>
              <w:rPr>
                <w:rFonts w:asciiTheme="majorHAnsi" w:eastAsiaTheme="majorEastAsia" w:hAnsiTheme="majorHAnsi" w:cstheme="majorBidi"/>
                <w:b/>
                <w:bCs/>
                <w:color w:val="365F91" w:themeColor="accent1" w:themeShade="BF"/>
                <w:sz w:val="20"/>
              </w:rPr>
              <w:t>Produced/expected</w:t>
            </w:r>
          </w:p>
        </w:tc>
      </w:tr>
      <w:tr w:rsidR="00D45653" w:rsidTr="00C0192C">
        <w:trPr>
          <w:trHeight w:val="475"/>
        </w:trPr>
        <w:tc>
          <w:tcPr>
            <w:tcW w:w="775" w:type="dxa"/>
            <w:vAlign w:val="bottom"/>
          </w:tcPr>
          <w:p w:rsidR="00D45653" w:rsidRPr="006869FD" w:rsidRDefault="00D45653" w:rsidP="00D45653">
            <w:pPr>
              <w:rPr>
                <w:rFonts w:ascii="Calibri" w:hAnsi="Calibri"/>
                <w:color w:val="000000"/>
                <w:sz w:val="20"/>
                <w:lang w:eastAsia="en-GB"/>
              </w:rPr>
            </w:pPr>
            <w:r w:rsidRPr="006869FD">
              <w:rPr>
                <w:rFonts w:ascii="Calibri" w:hAnsi="Calibri"/>
                <w:color w:val="000000"/>
                <w:sz w:val="20"/>
                <w:lang w:eastAsia="en-GB"/>
              </w:rPr>
              <w:t>2019</w:t>
            </w:r>
          </w:p>
        </w:tc>
        <w:tc>
          <w:tcPr>
            <w:tcW w:w="2168" w:type="dxa"/>
            <w:vAlign w:val="bottom"/>
          </w:tcPr>
          <w:p w:rsidR="00D45653" w:rsidRPr="006869FD" w:rsidRDefault="00D45653" w:rsidP="00D45653">
            <w:pPr>
              <w:rPr>
                <w:rFonts w:ascii="Calibri" w:hAnsi="Calibri"/>
                <w:color w:val="000000"/>
                <w:sz w:val="20"/>
                <w:lang w:eastAsia="en-GB"/>
              </w:rPr>
            </w:pPr>
            <w:r w:rsidRPr="006869FD">
              <w:rPr>
                <w:rFonts w:ascii="Calibri" w:hAnsi="Calibri"/>
                <w:color w:val="000000"/>
                <w:sz w:val="20"/>
                <w:lang w:eastAsia="en-GB"/>
              </w:rPr>
              <w:t xml:space="preserve">AX </w:t>
            </w:r>
            <w:r>
              <w:rPr>
                <w:rFonts w:ascii="Calibri" w:hAnsi="Calibri"/>
                <w:color w:val="000000"/>
                <w:sz w:val="20"/>
                <w:lang w:eastAsia="en-GB"/>
              </w:rPr>
              <w:t>–</w:t>
            </w:r>
            <w:proofErr w:type="spellStart"/>
            <w:r w:rsidRPr="006869FD">
              <w:rPr>
                <w:rFonts w:ascii="Calibri" w:hAnsi="Calibri"/>
                <w:color w:val="000000"/>
                <w:sz w:val="20"/>
                <w:lang w:eastAsia="en-GB"/>
              </w:rPr>
              <w:t>lehti</w:t>
            </w:r>
            <w:proofErr w:type="spellEnd"/>
          </w:p>
        </w:tc>
        <w:tc>
          <w:tcPr>
            <w:tcW w:w="2694" w:type="dxa"/>
            <w:vAlign w:val="bottom"/>
          </w:tcPr>
          <w:p w:rsidR="00D45653" w:rsidRPr="006869FD" w:rsidRDefault="00D45653" w:rsidP="00D45653">
            <w:pPr>
              <w:rPr>
                <w:rFonts w:ascii="Calibri" w:hAnsi="Calibri"/>
                <w:color w:val="000000"/>
                <w:sz w:val="20"/>
                <w:lang w:eastAsia="en-GB"/>
              </w:rPr>
            </w:pPr>
            <w:r w:rsidRPr="006869FD">
              <w:rPr>
                <w:rFonts w:ascii="Calibri" w:hAnsi="Calibri"/>
                <w:color w:val="000000"/>
                <w:sz w:val="20"/>
                <w:lang w:eastAsia="en-GB"/>
              </w:rPr>
              <w:t>Green Foundry LIFE project</w:t>
            </w:r>
          </w:p>
        </w:tc>
        <w:tc>
          <w:tcPr>
            <w:tcW w:w="3402" w:type="dxa"/>
            <w:vAlign w:val="bottom"/>
          </w:tcPr>
          <w:p w:rsidR="00D45653" w:rsidRPr="006869FD" w:rsidRDefault="00D45653" w:rsidP="00D45653">
            <w:pPr>
              <w:rPr>
                <w:rFonts w:ascii="Calibri" w:hAnsi="Calibri"/>
                <w:color w:val="000000"/>
                <w:sz w:val="20"/>
                <w:lang w:eastAsia="en-GB"/>
              </w:rPr>
            </w:pPr>
            <w:r w:rsidRPr="006869FD">
              <w:rPr>
                <w:rFonts w:ascii="Calibri" w:hAnsi="Calibri"/>
                <w:color w:val="000000"/>
                <w:sz w:val="20"/>
                <w:lang w:eastAsia="en-GB"/>
              </w:rPr>
              <w:t>not available</w:t>
            </w:r>
          </w:p>
        </w:tc>
        <w:tc>
          <w:tcPr>
            <w:tcW w:w="1275" w:type="dxa"/>
            <w:vAlign w:val="bottom"/>
          </w:tcPr>
          <w:p w:rsidR="00D45653" w:rsidRPr="006869FD" w:rsidRDefault="00D45653" w:rsidP="00D45653">
            <w:pPr>
              <w:jc w:val="right"/>
              <w:rPr>
                <w:rFonts w:ascii="Calibri" w:hAnsi="Calibri"/>
                <w:color w:val="000000"/>
                <w:sz w:val="20"/>
                <w:lang w:eastAsia="en-GB"/>
              </w:rPr>
            </w:pPr>
            <w:r>
              <w:rPr>
                <w:rFonts w:ascii="Calibri" w:hAnsi="Calibri"/>
                <w:color w:val="000000"/>
                <w:sz w:val="20"/>
                <w:lang w:eastAsia="en-GB"/>
              </w:rPr>
              <w:t>13</w:t>
            </w:r>
            <w:r w:rsidRPr="006869FD">
              <w:rPr>
                <w:rFonts w:ascii="Calibri" w:hAnsi="Calibri"/>
                <w:color w:val="000000"/>
                <w:sz w:val="20"/>
                <w:lang w:eastAsia="en-GB"/>
              </w:rPr>
              <w:t>00</w:t>
            </w:r>
          </w:p>
        </w:tc>
        <w:tc>
          <w:tcPr>
            <w:tcW w:w="882" w:type="dxa"/>
            <w:vAlign w:val="bottom"/>
          </w:tcPr>
          <w:p w:rsidR="00D45653" w:rsidRPr="006869FD" w:rsidRDefault="00D45653" w:rsidP="00D45653">
            <w:pPr>
              <w:rPr>
                <w:rFonts w:ascii="Calibri" w:hAnsi="Calibri"/>
                <w:color w:val="000000"/>
                <w:sz w:val="20"/>
                <w:lang w:eastAsia="en-GB"/>
              </w:rPr>
            </w:pPr>
            <w:r w:rsidRPr="006869FD">
              <w:rPr>
                <w:rFonts w:ascii="Calibri" w:hAnsi="Calibri"/>
                <w:color w:val="000000"/>
                <w:sz w:val="20"/>
                <w:lang w:eastAsia="en-GB"/>
              </w:rPr>
              <w:t>Finnish</w:t>
            </w:r>
          </w:p>
        </w:tc>
        <w:tc>
          <w:tcPr>
            <w:tcW w:w="1109" w:type="dxa"/>
            <w:vAlign w:val="bottom"/>
          </w:tcPr>
          <w:p w:rsidR="00D45653" w:rsidRPr="006869FD" w:rsidRDefault="00D45653" w:rsidP="00D45653">
            <w:pPr>
              <w:rPr>
                <w:rFonts w:ascii="Calibri" w:hAnsi="Calibri"/>
                <w:color w:val="000000"/>
                <w:sz w:val="20"/>
                <w:lang w:eastAsia="en-GB"/>
              </w:rPr>
            </w:pPr>
            <w:r>
              <w:rPr>
                <w:rFonts w:ascii="Calibri" w:hAnsi="Calibri"/>
                <w:color w:val="000000"/>
                <w:sz w:val="20"/>
                <w:lang w:eastAsia="en-GB"/>
              </w:rPr>
              <w:t>P</w:t>
            </w:r>
          </w:p>
        </w:tc>
        <w:tc>
          <w:tcPr>
            <w:tcW w:w="1695" w:type="dxa"/>
            <w:vAlign w:val="bottom"/>
          </w:tcPr>
          <w:p w:rsidR="00D45653" w:rsidRPr="006869FD" w:rsidRDefault="00D45653" w:rsidP="00D45653">
            <w:pPr>
              <w:rPr>
                <w:rFonts w:ascii="Calibri" w:hAnsi="Calibri"/>
                <w:color w:val="000000"/>
                <w:sz w:val="20"/>
                <w:lang w:eastAsia="en-GB"/>
              </w:rPr>
            </w:pPr>
            <w:r w:rsidRPr="006869FD">
              <w:rPr>
                <w:rFonts w:ascii="Calibri" w:hAnsi="Calibri"/>
                <w:color w:val="000000"/>
                <w:sz w:val="20"/>
                <w:lang w:eastAsia="en-GB"/>
              </w:rPr>
              <w:t> </w:t>
            </w:r>
            <w:proofErr w:type="spellStart"/>
            <w:r w:rsidRPr="006869FD">
              <w:rPr>
                <w:rFonts w:ascii="Calibri" w:hAnsi="Calibri"/>
                <w:color w:val="000000"/>
                <w:sz w:val="20"/>
                <w:lang w:eastAsia="en-GB"/>
              </w:rPr>
              <w:t>Meehanite</w:t>
            </w:r>
            <w:proofErr w:type="spellEnd"/>
          </w:p>
        </w:tc>
        <w:tc>
          <w:tcPr>
            <w:tcW w:w="1276" w:type="dxa"/>
          </w:tcPr>
          <w:p w:rsidR="00D45653" w:rsidRPr="006869FD" w:rsidRDefault="00D45653" w:rsidP="00D45653">
            <w:pPr>
              <w:rPr>
                <w:rFonts w:ascii="Calibri" w:hAnsi="Calibri"/>
                <w:color w:val="000000"/>
                <w:sz w:val="20"/>
                <w:lang w:eastAsia="en-GB"/>
              </w:rPr>
            </w:pPr>
            <w:r>
              <w:rPr>
                <w:rFonts w:ascii="Calibri" w:hAnsi="Calibri"/>
                <w:color w:val="000000"/>
                <w:sz w:val="20"/>
                <w:lang w:eastAsia="en-GB"/>
              </w:rPr>
              <w:t>P</w:t>
            </w:r>
          </w:p>
        </w:tc>
      </w:tr>
      <w:tr w:rsidR="00D45653" w:rsidTr="00C0192C">
        <w:trPr>
          <w:trHeight w:val="463"/>
        </w:trPr>
        <w:tc>
          <w:tcPr>
            <w:tcW w:w="775" w:type="dxa"/>
            <w:vAlign w:val="bottom"/>
          </w:tcPr>
          <w:p w:rsidR="00D45653" w:rsidRPr="006869FD" w:rsidRDefault="00D45653" w:rsidP="00D45653">
            <w:pPr>
              <w:rPr>
                <w:rFonts w:ascii="Calibri" w:hAnsi="Calibri"/>
                <w:color w:val="000000"/>
                <w:sz w:val="20"/>
                <w:lang w:eastAsia="en-GB"/>
              </w:rPr>
            </w:pPr>
            <w:r w:rsidRPr="006869FD">
              <w:rPr>
                <w:rFonts w:ascii="Calibri" w:hAnsi="Calibri"/>
                <w:color w:val="000000"/>
                <w:sz w:val="20"/>
                <w:lang w:eastAsia="en-GB"/>
              </w:rPr>
              <w:t>2019</w:t>
            </w:r>
          </w:p>
        </w:tc>
        <w:tc>
          <w:tcPr>
            <w:tcW w:w="2168" w:type="dxa"/>
            <w:vAlign w:val="bottom"/>
          </w:tcPr>
          <w:p w:rsidR="00D45653" w:rsidRPr="006869FD" w:rsidRDefault="00D45653" w:rsidP="00D45653">
            <w:pPr>
              <w:rPr>
                <w:rFonts w:ascii="Calibri" w:hAnsi="Calibri"/>
                <w:color w:val="000000"/>
                <w:sz w:val="20"/>
                <w:lang w:eastAsia="en-GB"/>
              </w:rPr>
            </w:pPr>
            <w:proofErr w:type="spellStart"/>
            <w:r w:rsidRPr="006869FD">
              <w:rPr>
                <w:rFonts w:ascii="Calibri" w:hAnsi="Calibri"/>
                <w:color w:val="000000"/>
                <w:sz w:val="20"/>
                <w:lang w:eastAsia="en-GB"/>
              </w:rPr>
              <w:t>Valimo-viesti</w:t>
            </w:r>
            <w:proofErr w:type="spellEnd"/>
          </w:p>
        </w:tc>
        <w:tc>
          <w:tcPr>
            <w:tcW w:w="2694" w:type="dxa"/>
            <w:vAlign w:val="bottom"/>
          </w:tcPr>
          <w:p w:rsidR="00D45653" w:rsidRPr="006869FD" w:rsidRDefault="00D45653" w:rsidP="00D45653">
            <w:pPr>
              <w:rPr>
                <w:rFonts w:ascii="Calibri" w:hAnsi="Calibri"/>
                <w:color w:val="000000"/>
                <w:sz w:val="20"/>
                <w:lang w:eastAsia="en-GB"/>
              </w:rPr>
            </w:pPr>
            <w:r w:rsidRPr="006869FD">
              <w:rPr>
                <w:rFonts w:ascii="Calibri" w:hAnsi="Calibri"/>
                <w:color w:val="000000"/>
                <w:sz w:val="20"/>
                <w:lang w:eastAsia="en-GB"/>
              </w:rPr>
              <w:t>Green Foundry LIFE project presentation</w:t>
            </w:r>
          </w:p>
        </w:tc>
        <w:tc>
          <w:tcPr>
            <w:tcW w:w="3402" w:type="dxa"/>
            <w:vAlign w:val="bottom"/>
          </w:tcPr>
          <w:p w:rsidR="00D45653" w:rsidRPr="006869FD" w:rsidRDefault="00D45653" w:rsidP="00D45653">
            <w:pPr>
              <w:rPr>
                <w:rFonts w:ascii="Calibri" w:hAnsi="Calibri"/>
                <w:color w:val="000000"/>
                <w:sz w:val="20"/>
                <w:lang w:eastAsia="en-GB"/>
              </w:rPr>
            </w:pPr>
            <w:r w:rsidRPr="006869FD">
              <w:rPr>
                <w:rFonts w:ascii="Calibri" w:hAnsi="Calibri"/>
                <w:color w:val="000000"/>
                <w:sz w:val="20"/>
                <w:lang w:eastAsia="en-GB"/>
              </w:rPr>
              <w:t>www.svy.info/valimoviesti.html</w:t>
            </w:r>
          </w:p>
        </w:tc>
        <w:tc>
          <w:tcPr>
            <w:tcW w:w="1275" w:type="dxa"/>
            <w:vAlign w:val="bottom"/>
          </w:tcPr>
          <w:p w:rsidR="00D45653" w:rsidRPr="006869FD" w:rsidRDefault="00D45653" w:rsidP="00D45653">
            <w:pPr>
              <w:jc w:val="right"/>
              <w:rPr>
                <w:rFonts w:ascii="Calibri" w:hAnsi="Calibri"/>
                <w:color w:val="000000"/>
                <w:sz w:val="20"/>
                <w:lang w:eastAsia="en-GB"/>
              </w:rPr>
            </w:pPr>
            <w:r w:rsidRPr="006869FD">
              <w:rPr>
                <w:rFonts w:ascii="Calibri" w:hAnsi="Calibri"/>
                <w:color w:val="000000"/>
                <w:sz w:val="20"/>
                <w:lang w:eastAsia="en-GB"/>
              </w:rPr>
              <w:t>1000</w:t>
            </w:r>
          </w:p>
        </w:tc>
        <w:tc>
          <w:tcPr>
            <w:tcW w:w="882" w:type="dxa"/>
            <w:vAlign w:val="bottom"/>
          </w:tcPr>
          <w:p w:rsidR="00D45653" w:rsidRPr="006869FD" w:rsidRDefault="00D45653" w:rsidP="00D45653">
            <w:pPr>
              <w:rPr>
                <w:rFonts w:ascii="Calibri" w:hAnsi="Calibri"/>
                <w:color w:val="000000"/>
                <w:sz w:val="20"/>
                <w:lang w:eastAsia="en-GB"/>
              </w:rPr>
            </w:pPr>
            <w:r w:rsidRPr="006869FD">
              <w:rPr>
                <w:rFonts w:ascii="Calibri" w:hAnsi="Calibri"/>
                <w:color w:val="000000"/>
                <w:sz w:val="20"/>
                <w:lang w:eastAsia="en-GB"/>
              </w:rPr>
              <w:t>Finnish</w:t>
            </w:r>
          </w:p>
        </w:tc>
        <w:tc>
          <w:tcPr>
            <w:tcW w:w="1109" w:type="dxa"/>
            <w:vAlign w:val="bottom"/>
          </w:tcPr>
          <w:p w:rsidR="00D45653" w:rsidRPr="006869FD" w:rsidRDefault="00D45653" w:rsidP="00D45653">
            <w:pPr>
              <w:rPr>
                <w:rFonts w:ascii="Calibri" w:hAnsi="Calibri"/>
                <w:color w:val="000000"/>
                <w:sz w:val="20"/>
                <w:lang w:eastAsia="en-GB"/>
              </w:rPr>
            </w:pPr>
            <w:r>
              <w:rPr>
                <w:rFonts w:ascii="Calibri" w:hAnsi="Calibri"/>
                <w:color w:val="000000"/>
                <w:sz w:val="20"/>
                <w:lang w:eastAsia="en-GB"/>
              </w:rPr>
              <w:t>P</w:t>
            </w:r>
          </w:p>
        </w:tc>
        <w:tc>
          <w:tcPr>
            <w:tcW w:w="1695" w:type="dxa"/>
            <w:vAlign w:val="bottom"/>
          </w:tcPr>
          <w:p w:rsidR="00D45653" w:rsidRPr="006869FD" w:rsidRDefault="00D45653" w:rsidP="00D45653">
            <w:pPr>
              <w:rPr>
                <w:rFonts w:ascii="Calibri" w:hAnsi="Calibri"/>
                <w:color w:val="000000"/>
                <w:sz w:val="20"/>
                <w:lang w:eastAsia="en-GB"/>
              </w:rPr>
            </w:pPr>
            <w:r w:rsidRPr="006869FD">
              <w:rPr>
                <w:rFonts w:ascii="Calibri" w:hAnsi="Calibri"/>
                <w:color w:val="000000"/>
                <w:sz w:val="20"/>
                <w:lang w:eastAsia="en-GB"/>
              </w:rPr>
              <w:t> </w:t>
            </w:r>
            <w:proofErr w:type="spellStart"/>
            <w:r w:rsidRPr="006869FD">
              <w:rPr>
                <w:rFonts w:ascii="Calibri" w:hAnsi="Calibri"/>
                <w:color w:val="000000"/>
                <w:sz w:val="20"/>
                <w:lang w:eastAsia="en-GB"/>
              </w:rPr>
              <w:t>Meehanite</w:t>
            </w:r>
            <w:proofErr w:type="spellEnd"/>
          </w:p>
        </w:tc>
        <w:tc>
          <w:tcPr>
            <w:tcW w:w="1276" w:type="dxa"/>
          </w:tcPr>
          <w:p w:rsidR="00D45653" w:rsidRPr="006869FD" w:rsidRDefault="00D45653" w:rsidP="00D45653">
            <w:pPr>
              <w:rPr>
                <w:rFonts w:ascii="Calibri" w:hAnsi="Calibri"/>
                <w:color w:val="000000"/>
                <w:sz w:val="20"/>
                <w:lang w:eastAsia="en-GB"/>
              </w:rPr>
            </w:pPr>
            <w:r>
              <w:rPr>
                <w:rFonts w:ascii="Calibri" w:hAnsi="Calibri"/>
                <w:color w:val="000000"/>
                <w:sz w:val="20"/>
                <w:lang w:eastAsia="en-GB"/>
              </w:rPr>
              <w:t>E</w:t>
            </w:r>
          </w:p>
        </w:tc>
      </w:tr>
      <w:tr w:rsidR="00D45653" w:rsidRPr="00E82337" w:rsidTr="00C0192C">
        <w:trPr>
          <w:trHeight w:val="475"/>
        </w:trPr>
        <w:tc>
          <w:tcPr>
            <w:tcW w:w="775" w:type="dxa"/>
          </w:tcPr>
          <w:p w:rsidR="00D45653" w:rsidRPr="00E82337" w:rsidRDefault="00D45653" w:rsidP="00D45653">
            <w:pPr>
              <w:ind w:right="-1417"/>
              <w:rPr>
                <w:rFonts w:asciiTheme="minorHAnsi" w:hAnsiTheme="minorHAnsi"/>
                <w:sz w:val="20"/>
              </w:rPr>
            </w:pPr>
            <w:r>
              <w:rPr>
                <w:rFonts w:asciiTheme="minorHAnsi" w:hAnsiTheme="minorHAnsi"/>
                <w:sz w:val="20"/>
              </w:rPr>
              <w:t>2019</w:t>
            </w:r>
          </w:p>
        </w:tc>
        <w:tc>
          <w:tcPr>
            <w:tcW w:w="2168" w:type="dxa"/>
          </w:tcPr>
          <w:p w:rsidR="00D45653" w:rsidRPr="00E82337" w:rsidRDefault="00D45653" w:rsidP="00D45653">
            <w:pPr>
              <w:ind w:right="-1417"/>
              <w:rPr>
                <w:rFonts w:asciiTheme="minorHAnsi" w:hAnsiTheme="minorHAnsi"/>
                <w:sz w:val="20"/>
              </w:rPr>
            </w:pPr>
            <w:r>
              <w:rPr>
                <w:rFonts w:asciiTheme="minorHAnsi" w:hAnsiTheme="minorHAnsi"/>
                <w:sz w:val="20"/>
              </w:rPr>
              <w:t>Metals</w:t>
            </w:r>
          </w:p>
        </w:tc>
        <w:tc>
          <w:tcPr>
            <w:tcW w:w="2694" w:type="dxa"/>
          </w:tcPr>
          <w:p w:rsidR="00D45653" w:rsidRPr="00E82337" w:rsidRDefault="00D45653" w:rsidP="00D45653">
            <w:pPr>
              <w:ind w:right="-1417"/>
              <w:rPr>
                <w:rFonts w:asciiTheme="minorHAnsi" w:hAnsiTheme="minorHAnsi"/>
                <w:sz w:val="20"/>
              </w:rPr>
            </w:pPr>
            <w:r>
              <w:rPr>
                <w:rFonts w:asciiTheme="minorHAnsi" w:hAnsiTheme="minorHAnsi"/>
                <w:sz w:val="20"/>
              </w:rPr>
              <w:t>??</w:t>
            </w:r>
          </w:p>
        </w:tc>
        <w:tc>
          <w:tcPr>
            <w:tcW w:w="3402" w:type="dxa"/>
          </w:tcPr>
          <w:p w:rsidR="00D45653" w:rsidRDefault="009518CF" w:rsidP="00D45653">
            <w:pPr>
              <w:ind w:right="-1417"/>
              <w:rPr>
                <w:rFonts w:asciiTheme="minorHAnsi" w:hAnsiTheme="minorHAnsi"/>
                <w:sz w:val="20"/>
              </w:rPr>
            </w:pPr>
            <w:hyperlink r:id="rId17" w:history="1">
              <w:r w:rsidR="00D45653" w:rsidRPr="0088505F">
                <w:rPr>
                  <w:rStyle w:val="Hyperlinkki"/>
                  <w:rFonts w:asciiTheme="minorHAnsi" w:hAnsiTheme="minorHAnsi"/>
                  <w:sz w:val="20"/>
                </w:rPr>
                <w:t>https://www.mdpi.com/journal/metals/</w:t>
              </w:r>
            </w:hyperlink>
          </w:p>
          <w:p w:rsidR="00D45653" w:rsidRPr="00E82337" w:rsidRDefault="00D45653" w:rsidP="00D45653">
            <w:pPr>
              <w:ind w:right="-1417"/>
              <w:rPr>
                <w:rFonts w:asciiTheme="minorHAnsi" w:hAnsiTheme="minorHAnsi"/>
                <w:sz w:val="20"/>
              </w:rPr>
            </w:pPr>
            <w:proofErr w:type="spellStart"/>
            <w:r>
              <w:rPr>
                <w:rFonts w:asciiTheme="minorHAnsi" w:hAnsiTheme="minorHAnsi"/>
                <w:sz w:val="20"/>
              </w:rPr>
              <w:t>special_issues</w:t>
            </w:r>
            <w:proofErr w:type="spellEnd"/>
            <w:r>
              <w:rPr>
                <w:rFonts w:asciiTheme="minorHAnsi" w:hAnsiTheme="minorHAnsi"/>
                <w:sz w:val="20"/>
              </w:rPr>
              <w:t>/</w:t>
            </w:r>
            <w:proofErr w:type="spellStart"/>
            <w:r>
              <w:rPr>
                <w:rFonts w:asciiTheme="minorHAnsi" w:hAnsiTheme="minorHAnsi"/>
                <w:sz w:val="20"/>
              </w:rPr>
              <w:t>metals_casting</w:t>
            </w:r>
            <w:proofErr w:type="spellEnd"/>
          </w:p>
        </w:tc>
        <w:tc>
          <w:tcPr>
            <w:tcW w:w="1275" w:type="dxa"/>
          </w:tcPr>
          <w:p w:rsidR="00D45653" w:rsidRPr="00E82337" w:rsidRDefault="00286753" w:rsidP="00D45653">
            <w:pPr>
              <w:ind w:right="-1417"/>
              <w:rPr>
                <w:rFonts w:asciiTheme="minorHAnsi" w:hAnsiTheme="minorHAnsi"/>
                <w:sz w:val="20"/>
              </w:rPr>
            </w:pPr>
            <w:r>
              <w:rPr>
                <w:rFonts w:asciiTheme="minorHAnsi" w:hAnsiTheme="minorHAnsi"/>
                <w:sz w:val="20"/>
              </w:rPr>
              <w:t>??</w:t>
            </w:r>
          </w:p>
        </w:tc>
        <w:tc>
          <w:tcPr>
            <w:tcW w:w="882" w:type="dxa"/>
          </w:tcPr>
          <w:p w:rsidR="00D45653" w:rsidRPr="00E82337" w:rsidRDefault="00D45653" w:rsidP="00D45653">
            <w:pPr>
              <w:ind w:right="-1417"/>
              <w:rPr>
                <w:rFonts w:asciiTheme="minorHAnsi" w:hAnsiTheme="minorHAnsi"/>
                <w:sz w:val="20"/>
              </w:rPr>
            </w:pPr>
            <w:r>
              <w:rPr>
                <w:rFonts w:asciiTheme="minorHAnsi" w:hAnsiTheme="minorHAnsi"/>
                <w:sz w:val="20"/>
              </w:rPr>
              <w:t>English</w:t>
            </w:r>
          </w:p>
        </w:tc>
        <w:tc>
          <w:tcPr>
            <w:tcW w:w="1109" w:type="dxa"/>
          </w:tcPr>
          <w:p w:rsidR="00D45653" w:rsidRPr="00E82337" w:rsidRDefault="00D45653" w:rsidP="00D45653">
            <w:pPr>
              <w:ind w:right="-1417"/>
              <w:rPr>
                <w:rFonts w:asciiTheme="minorHAnsi" w:hAnsiTheme="minorHAnsi"/>
                <w:sz w:val="20"/>
              </w:rPr>
            </w:pPr>
            <w:r>
              <w:rPr>
                <w:rFonts w:asciiTheme="minorHAnsi" w:hAnsiTheme="minorHAnsi"/>
                <w:sz w:val="20"/>
              </w:rPr>
              <w:t>P (</w:t>
            </w:r>
            <w:proofErr w:type="spellStart"/>
            <w:r>
              <w:rPr>
                <w:rFonts w:asciiTheme="minorHAnsi" w:hAnsiTheme="minorHAnsi"/>
                <w:sz w:val="20"/>
              </w:rPr>
              <w:t>primarly</w:t>
            </w:r>
            <w:proofErr w:type="spellEnd"/>
            <w:r>
              <w:rPr>
                <w:rFonts w:asciiTheme="minorHAnsi" w:hAnsiTheme="minorHAnsi"/>
                <w:sz w:val="20"/>
              </w:rPr>
              <w:t>)</w:t>
            </w:r>
          </w:p>
        </w:tc>
        <w:tc>
          <w:tcPr>
            <w:tcW w:w="1695" w:type="dxa"/>
          </w:tcPr>
          <w:p w:rsidR="00D45653" w:rsidRPr="00E82337" w:rsidRDefault="00D45653" w:rsidP="00D45653">
            <w:pPr>
              <w:ind w:right="-1417"/>
              <w:rPr>
                <w:rFonts w:asciiTheme="minorHAnsi" w:hAnsiTheme="minorHAnsi"/>
                <w:sz w:val="20"/>
              </w:rPr>
            </w:pPr>
            <w:r>
              <w:rPr>
                <w:rFonts w:asciiTheme="minorHAnsi" w:hAnsiTheme="minorHAnsi"/>
                <w:sz w:val="20"/>
              </w:rPr>
              <w:t>IFAM</w:t>
            </w:r>
          </w:p>
        </w:tc>
        <w:tc>
          <w:tcPr>
            <w:tcW w:w="1276" w:type="dxa"/>
          </w:tcPr>
          <w:p w:rsidR="00D45653" w:rsidRDefault="00C34AC2" w:rsidP="00D45653">
            <w:pPr>
              <w:ind w:right="-1417"/>
              <w:rPr>
                <w:rFonts w:asciiTheme="minorHAnsi" w:hAnsiTheme="minorHAnsi"/>
                <w:sz w:val="20"/>
              </w:rPr>
            </w:pPr>
            <w:r>
              <w:rPr>
                <w:rFonts w:asciiTheme="minorHAnsi" w:hAnsiTheme="minorHAnsi"/>
                <w:sz w:val="20"/>
              </w:rPr>
              <w:t>E</w:t>
            </w:r>
          </w:p>
        </w:tc>
      </w:tr>
      <w:tr w:rsidR="00D45653" w:rsidRPr="00E82337" w:rsidTr="00C0192C">
        <w:trPr>
          <w:trHeight w:val="1178"/>
        </w:trPr>
        <w:tc>
          <w:tcPr>
            <w:tcW w:w="775" w:type="dxa"/>
          </w:tcPr>
          <w:p w:rsidR="00D45653" w:rsidRPr="00E82337" w:rsidRDefault="00D45653" w:rsidP="00D45653">
            <w:pPr>
              <w:ind w:right="-1417"/>
              <w:rPr>
                <w:rFonts w:asciiTheme="minorHAnsi" w:hAnsiTheme="minorHAnsi"/>
                <w:sz w:val="20"/>
              </w:rPr>
            </w:pPr>
            <w:r>
              <w:rPr>
                <w:rFonts w:asciiTheme="minorHAnsi" w:hAnsiTheme="minorHAnsi"/>
                <w:sz w:val="20"/>
              </w:rPr>
              <w:t>2019</w:t>
            </w:r>
          </w:p>
        </w:tc>
        <w:tc>
          <w:tcPr>
            <w:tcW w:w="2168" w:type="dxa"/>
          </w:tcPr>
          <w:p w:rsidR="00D45653" w:rsidRDefault="00D45653" w:rsidP="00D45653">
            <w:pPr>
              <w:ind w:right="-1417"/>
              <w:rPr>
                <w:rFonts w:asciiTheme="minorHAnsi" w:hAnsiTheme="minorHAnsi"/>
                <w:sz w:val="20"/>
              </w:rPr>
            </w:pPr>
            <w:r>
              <w:rPr>
                <w:rFonts w:asciiTheme="minorHAnsi" w:hAnsiTheme="minorHAnsi"/>
                <w:sz w:val="20"/>
              </w:rPr>
              <w:t>Foundry Journal of the</w:t>
            </w:r>
          </w:p>
          <w:p w:rsidR="00D45653" w:rsidRDefault="00D45653" w:rsidP="00D45653">
            <w:pPr>
              <w:ind w:right="-1417"/>
              <w:rPr>
                <w:rFonts w:asciiTheme="minorHAnsi" w:hAnsiTheme="minorHAnsi"/>
                <w:sz w:val="20"/>
              </w:rPr>
            </w:pPr>
            <w:r>
              <w:rPr>
                <w:rFonts w:asciiTheme="minorHAnsi" w:hAnsiTheme="minorHAnsi"/>
                <w:sz w:val="20"/>
              </w:rPr>
              <w:t xml:space="preserve">Polish Foundrymen´s </w:t>
            </w:r>
          </w:p>
          <w:p w:rsidR="00D45653" w:rsidRPr="00E82337" w:rsidRDefault="00D45653" w:rsidP="00D45653">
            <w:pPr>
              <w:ind w:right="-1417"/>
              <w:rPr>
                <w:rFonts w:asciiTheme="minorHAnsi" w:hAnsiTheme="minorHAnsi"/>
                <w:sz w:val="20"/>
              </w:rPr>
            </w:pPr>
            <w:r>
              <w:rPr>
                <w:rFonts w:asciiTheme="minorHAnsi" w:hAnsiTheme="minorHAnsi"/>
                <w:sz w:val="20"/>
              </w:rPr>
              <w:t>Association 11-12-2018</w:t>
            </w:r>
          </w:p>
        </w:tc>
        <w:tc>
          <w:tcPr>
            <w:tcW w:w="2694" w:type="dxa"/>
          </w:tcPr>
          <w:p w:rsidR="00C0192C" w:rsidRDefault="00D45653" w:rsidP="00D45653">
            <w:pPr>
              <w:ind w:right="-1417"/>
              <w:rPr>
                <w:rFonts w:asciiTheme="minorHAnsi" w:hAnsiTheme="minorHAnsi"/>
                <w:sz w:val="20"/>
              </w:rPr>
            </w:pPr>
            <w:r>
              <w:rPr>
                <w:rFonts w:asciiTheme="minorHAnsi" w:hAnsiTheme="minorHAnsi"/>
                <w:sz w:val="20"/>
              </w:rPr>
              <w:t>Inorganic binder investigation</w:t>
            </w:r>
            <w:r w:rsidR="00C0192C">
              <w:rPr>
                <w:rFonts w:asciiTheme="minorHAnsi" w:hAnsiTheme="minorHAnsi"/>
                <w:sz w:val="20"/>
              </w:rPr>
              <w:t>s</w:t>
            </w:r>
            <w:r>
              <w:rPr>
                <w:rFonts w:asciiTheme="minorHAnsi" w:hAnsiTheme="minorHAnsi"/>
                <w:sz w:val="20"/>
              </w:rPr>
              <w:t>-</w:t>
            </w:r>
          </w:p>
          <w:p w:rsidR="00D45653" w:rsidRPr="00E82337" w:rsidRDefault="00D45653" w:rsidP="00D45653">
            <w:pPr>
              <w:ind w:right="-1417"/>
              <w:rPr>
                <w:rFonts w:asciiTheme="minorHAnsi" w:hAnsiTheme="minorHAnsi"/>
                <w:sz w:val="20"/>
              </w:rPr>
            </w:pPr>
            <w:r>
              <w:rPr>
                <w:rFonts w:asciiTheme="minorHAnsi" w:hAnsiTheme="minorHAnsi"/>
                <w:sz w:val="20"/>
              </w:rPr>
              <w:t>Green Foundry LIFE project</w:t>
            </w:r>
          </w:p>
        </w:tc>
        <w:tc>
          <w:tcPr>
            <w:tcW w:w="3402" w:type="dxa"/>
          </w:tcPr>
          <w:p w:rsidR="00D45653" w:rsidRPr="00E82337" w:rsidRDefault="00D45653" w:rsidP="00D45653">
            <w:pPr>
              <w:ind w:right="-1417"/>
              <w:rPr>
                <w:rFonts w:asciiTheme="minorHAnsi" w:hAnsiTheme="minorHAnsi"/>
                <w:sz w:val="20"/>
              </w:rPr>
            </w:pPr>
          </w:p>
        </w:tc>
        <w:tc>
          <w:tcPr>
            <w:tcW w:w="1275" w:type="dxa"/>
          </w:tcPr>
          <w:p w:rsidR="00D45653" w:rsidRPr="00E82337" w:rsidRDefault="00286753" w:rsidP="00D45653">
            <w:pPr>
              <w:ind w:right="-1417"/>
              <w:rPr>
                <w:rFonts w:asciiTheme="minorHAnsi" w:hAnsiTheme="minorHAnsi"/>
                <w:sz w:val="20"/>
              </w:rPr>
            </w:pPr>
            <w:r>
              <w:rPr>
                <w:rFonts w:asciiTheme="minorHAnsi" w:hAnsiTheme="minorHAnsi"/>
                <w:sz w:val="20"/>
              </w:rPr>
              <w:t>250-300</w:t>
            </w:r>
          </w:p>
        </w:tc>
        <w:tc>
          <w:tcPr>
            <w:tcW w:w="882" w:type="dxa"/>
          </w:tcPr>
          <w:p w:rsidR="00D45653" w:rsidRDefault="00C0192C" w:rsidP="00D45653">
            <w:pPr>
              <w:ind w:right="-1417"/>
              <w:rPr>
                <w:rFonts w:asciiTheme="minorHAnsi" w:hAnsiTheme="minorHAnsi"/>
                <w:sz w:val="20"/>
              </w:rPr>
            </w:pPr>
            <w:r>
              <w:rPr>
                <w:rFonts w:asciiTheme="minorHAnsi" w:hAnsiTheme="minorHAnsi"/>
                <w:sz w:val="20"/>
              </w:rPr>
              <w:t>Polish &amp;</w:t>
            </w:r>
          </w:p>
          <w:p w:rsidR="00C0192C" w:rsidRPr="00E82337" w:rsidRDefault="00C0192C" w:rsidP="00D45653">
            <w:pPr>
              <w:ind w:right="-1417"/>
              <w:rPr>
                <w:rFonts w:asciiTheme="minorHAnsi" w:hAnsiTheme="minorHAnsi"/>
                <w:sz w:val="20"/>
              </w:rPr>
            </w:pPr>
            <w:r>
              <w:rPr>
                <w:rFonts w:asciiTheme="minorHAnsi" w:hAnsiTheme="minorHAnsi"/>
                <w:sz w:val="20"/>
              </w:rPr>
              <w:t>English</w:t>
            </w:r>
          </w:p>
        </w:tc>
        <w:tc>
          <w:tcPr>
            <w:tcW w:w="1109" w:type="dxa"/>
          </w:tcPr>
          <w:p w:rsidR="00D45653" w:rsidRPr="00E82337" w:rsidRDefault="00C0192C" w:rsidP="00D45653">
            <w:pPr>
              <w:ind w:right="-1417"/>
              <w:rPr>
                <w:rFonts w:asciiTheme="minorHAnsi" w:hAnsiTheme="minorHAnsi"/>
                <w:sz w:val="20"/>
              </w:rPr>
            </w:pPr>
            <w:r>
              <w:rPr>
                <w:rFonts w:asciiTheme="minorHAnsi" w:hAnsiTheme="minorHAnsi"/>
                <w:sz w:val="20"/>
              </w:rPr>
              <w:t>P</w:t>
            </w:r>
          </w:p>
        </w:tc>
        <w:tc>
          <w:tcPr>
            <w:tcW w:w="1695" w:type="dxa"/>
          </w:tcPr>
          <w:p w:rsidR="00D45653" w:rsidRPr="00E82337" w:rsidRDefault="00C0192C" w:rsidP="00D45653">
            <w:pPr>
              <w:ind w:right="-1417"/>
              <w:rPr>
                <w:rFonts w:asciiTheme="minorHAnsi" w:hAnsiTheme="minorHAnsi"/>
                <w:sz w:val="20"/>
              </w:rPr>
            </w:pPr>
            <w:r>
              <w:rPr>
                <w:rFonts w:asciiTheme="minorHAnsi" w:hAnsiTheme="minorHAnsi"/>
                <w:sz w:val="20"/>
              </w:rPr>
              <w:t>AGH</w:t>
            </w:r>
          </w:p>
        </w:tc>
        <w:tc>
          <w:tcPr>
            <w:tcW w:w="1276" w:type="dxa"/>
          </w:tcPr>
          <w:p w:rsidR="00D45653" w:rsidRPr="00E82337" w:rsidRDefault="00C0192C" w:rsidP="00D45653">
            <w:pPr>
              <w:ind w:right="-1417"/>
              <w:rPr>
                <w:rFonts w:asciiTheme="minorHAnsi" w:hAnsiTheme="minorHAnsi"/>
                <w:sz w:val="20"/>
              </w:rPr>
            </w:pPr>
            <w:r>
              <w:rPr>
                <w:rFonts w:asciiTheme="minorHAnsi" w:hAnsiTheme="minorHAnsi"/>
                <w:sz w:val="20"/>
              </w:rPr>
              <w:t>P</w:t>
            </w:r>
          </w:p>
        </w:tc>
      </w:tr>
    </w:tbl>
    <w:p w:rsidR="00770AC9" w:rsidRDefault="00770AC9" w:rsidP="0025083A">
      <w:pPr>
        <w:ind w:left="-1276" w:right="-1417" w:firstLine="1304"/>
        <w:rPr>
          <w:rFonts w:asciiTheme="minorHAnsi" w:hAnsiTheme="minorHAnsi"/>
          <w:sz w:val="20"/>
        </w:rPr>
      </w:pPr>
    </w:p>
    <w:p w:rsidR="00770AC9" w:rsidRDefault="00770AC9" w:rsidP="0025083A">
      <w:pPr>
        <w:ind w:left="-1276" w:right="-1417" w:firstLine="1304"/>
        <w:rPr>
          <w:rFonts w:asciiTheme="minorHAnsi" w:hAnsiTheme="minorHAnsi"/>
          <w:sz w:val="20"/>
        </w:rPr>
      </w:pPr>
    </w:p>
    <w:p w:rsidR="00E82337" w:rsidRDefault="00E82337">
      <w:pPr>
        <w:spacing w:after="200" w:line="276" w:lineRule="auto"/>
        <w:rPr>
          <w:rFonts w:asciiTheme="minorHAnsi" w:hAnsiTheme="minorHAnsi"/>
          <w:sz w:val="20"/>
        </w:rPr>
      </w:pPr>
      <w:r>
        <w:rPr>
          <w:rFonts w:asciiTheme="minorHAnsi" w:hAnsiTheme="minorHAnsi"/>
          <w:sz w:val="20"/>
        </w:rPr>
        <w:br w:type="page"/>
      </w:r>
    </w:p>
    <w:p w:rsidR="00E65053" w:rsidRDefault="00E65053" w:rsidP="00E82337">
      <w:pPr>
        <w:pStyle w:val="Otsikko1"/>
        <w:ind w:firstLine="1304"/>
        <w:sectPr w:rsidR="00E65053" w:rsidSect="001942FA">
          <w:pgSz w:w="16838" w:h="11906" w:orient="landscape"/>
          <w:pgMar w:top="1134" w:right="1417" w:bottom="1134" w:left="284" w:header="708" w:footer="708" w:gutter="0"/>
          <w:cols w:space="708"/>
          <w:docGrid w:linePitch="360"/>
        </w:sectPr>
      </w:pPr>
    </w:p>
    <w:p w:rsidR="00E82337" w:rsidRDefault="00770AC9" w:rsidP="00E82337">
      <w:pPr>
        <w:pStyle w:val="Otsikko1"/>
        <w:ind w:firstLine="1304"/>
      </w:pPr>
      <w:bookmarkStart w:id="8" w:name="_Toc532562202"/>
      <w:r>
        <w:lastRenderedPageBreak/>
        <w:t>6</w:t>
      </w:r>
      <w:r w:rsidR="00E82337">
        <w:t xml:space="preserve"> Project website</w:t>
      </w:r>
      <w:bookmarkEnd w:id="8"/>
    </w:p>
    <w:p w:rsidR="00E82337" w:rsidRDefault="00E82337" w:rsidP="00E82337"/>
    <w:p w:rsidR="00E82337" w:rsidRDefault="00E82337" w:rsidP="00E82337"/>
    <w:p w:rsidR="00E65053" w:rsidRDefault="00E65053" w:rsidP="00E65053">
      <w:pPr>
        <w:ind w:left="1304" w:firstLine="1"/>
      </w:pPr>
      <w:r>
        <w:t xml:space="preserve">Project website was opened in November 2019 </w:t>
      </w:r>
      <w:hyperlink r:id="rId18" w:history="1">
        <w:r w:rsidRPr="0006145F">
          <w:rPr>
            <w:rStyle w:val="Hyperlinkki"/>
          </w:rPr>
          <w:t>www.greenfoundry-life.com</w:t>
        </w:r>
      </w:hyperlink>
      <w:r>
        <w:t>.</w:t>
      </w:r>
    </w:p>
    <w:p w:rsidR="00E82337" w:rsidRDefault="00E65053" w:rsidP="00E65053">
      <w:pPr>
        <w:ind w:left="1304" w:firstLine="1"/>
      </w:pPr>
      <w:r>
        <w:t xml:space="preserve">Coordinator will update news, events, project activities on the website. There is a private and public site. Username is visitors and password is </w:t>
      </w:r>
      <w:proofErr w:type="spellStart"/>
      <w:r>
        <w:t>Greenfoundry</w:t>
      </w:r>
      <w:proofErr w:type="spellEnd"/>
      <w:r>
        <w:t>.</w:t>
      </w:r>
    </w:p>
    <w:p w:rsidR="00E65053" w:rsidRDefault="00E65053" w:rsidP="00E65053">
      <w:pPr>
        <w:ind w:left="1304" w:firstLine="1"/>
      </w:pPr>
      <w:r>
        <w:t>In the private site the project agendas, memos and project deliverables will be placed. In public site the general descriptions, results and public deliverable reports and Layman´s report, After LIFE Communication and progress reports will placed.</w:t>
      </w:r>
    </w:p>
    <w:p w:rsidR="00E65053" w:rsidRDefault="00E65053" w:rsidP="00E65053">
      <w:pPr>
        <w:ind w:left="1304" w:firstLine="1"/>
      </w:pPr>
    </w:p>
    <w:p w:rsidR="00E65053" w:rsidRDefault="00E65053" w:rsidP="00E65053">
      <w:pPr>
        <w:ind w:left="1304" w:firstLine="1"/>
      </w:pPr>
    </w:p>
    <w:p w:rsidR="00E65053" w:rsidRPr="00E82337" w:rsidRDefault="00E65053" w:rsidP="00E65053">
      <w:pPr>
        <w:ind w:left="1304" w:firstLine="1"/>
      </w:pPr>
    </w:p>
    <w:p w:rsidR="00E82337" w:rsidRDefault="009A7052" w:rsidP="0025083A">
      <w:pPr>
        <w:ind w:left="-1276" w:right="-1417" w:firstLine="1304"/>
        <w:rPr>
          <w:rFonts w:asciiTheme="minorHAnsi" w:hAnsiTheme="minorHAnsi"/>
          <w:sz w:val="20"/>
        </w:rPr>
      </w:pPr>
      <w:r>
        <w:rPr>
          <w:noProof/>
          <w:lang w:eastAsia="en-GB"/>
        </w:rPr>
        <w:drawing>
          <wp:inline distT="0" distB="0" distL="0" distR="0" wp14:anchorId="2016D613" wp14:editId="5787CEE0">
            <wp:extent cx="6389598" cy="3593989"/>
            <wp:effectExtent l="0" t="0" r="0" b="6985"/>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388679" cy="3593472"/>
                    </a:xfrm>
                    <a:prstGeom prst="rect">
                      <a:avLst/>
                    </a:prstGeom>
                  </pic:spPr>
                </pic:pic>
              </a:graphicData>
            </a:graphic>
          </wp:inline>
        </w:drawing>
      </w:r>
    </w:p>
    <w:p w:rsidR="00EE7F14" w:rsidRDefault="00EE7F14" w:rsidP="0025083A">
      <w:pPr>
        <w:ind w:left="-1276" w:right="-1417" w:firstLine="1304"/>
        <w:rPr>
          <w:rFonts w:asciiTheme="minorHAnsi" w:hAnsiTheme="minorHAnsi"/>
          <w:sz w:val="20"/>
        </w:rPr>
      </w:pPr>
    </w:p>
    <w:p w:rsidR="00EE7F14" w:rsidRDefault="00EE7F14">
      <w:pPr>
        <w:spacing w:after="200" w:line="276" w:lineRule="auto"/>
        <w:rPr>
          <w:rFonts w:asciiTheme="minorHAnsi" w:hAnsiTheme="minorHAnsi"/>
          <w:sz w:val="20"/>
        </w:rPr>
      </w:pPr>
      <w:r>
        <w:rPr>
          <w:rFonts w:asciiTheme="minorHAnsi" w:hAnsiTheme="minorHAnsi"/>
          <w:sz w:val="20"/>
        </w:rPr>
        <w:br w:type="page"/>
      </w:r>
    </w:p>
    <w:p w:rsidR="00EE7F14" w:rsidRDefault="00EE7F14" w:rsidP="00EE7F14">
      <w:pPr>
        <w:pStyle w:val="Otsikko1"/>
      </w:pPr>
      <w:r>
        <w:lastRenderedPageBreak/>
        <w:t>7 Photos of events</w:t>
      </w:r>
    </w:p>
    <w:p w:rsidR="00EE7F14" w:rsidRDefault="00EE7F14" w:rsidP="00EE7F14"/>
    <w:p w:rsidR="001E317C" w:rsidRDefault="001E317C" w:rsidP="00EE7F14"/>
    <w:p w:rsidR="00C110BA" w:rsidRDefault="00EE7F14" w:rsidP="00C110BA">
      <w:pPr>
        <w:pStyle w:val="Luettelokappale"/>
        <w:numPr>
          <w:ilvl w:val="0"/>
          <w:numId w:val="9"/>
        </w:numPr>
      </w:pPr>
      <w:r>
        <w:t>Kick-off meeting in Tampere on 15.11.2018 in Tampere, Finland</w:t>
      </w:r>
      <w:r w:rsidR="001E317C">
        <w:t>.</w:t>
      </w:r>
      <w:r>
        <w:t xml:space="preserve"> </w:t>
      </w:r>
    </w:p>
    <w:p w:rsidR="00C110BA" w:rsidRDefault="00C110BA" w:rsidP="00A52D74">
      <w:pPr>
        <w:ind w:left="360"/>
      </w:pPr>
    </w:p>
    <w:p w:rsidR="00C110BA" w:rsidRDefault="00065008" w:rsidP="001E317C">
      <w:pPr>
        <w:ind w:left="709"/>
      </w:pPr>
      <w:r>
        <w:rPr>
          <w:noProof/>
          <w:lang w:eastAsia="en-GB"/>
        </w:rPr>
        <w:drawing>
          <wp:inline distT="0" distB="0" distL="0" distR="0">
            <wp:extent cx="5066857" cy="3800724"/>
            <wp:effectExtent l="0" t="0" r="635" b="9525"/>
            <wp:docPr id="10" name="Kuva 10" descr="D:\Meehanite\Green Foundry LIFE17 ENV FI 000173\Valokuvat\Kick-off meeting Tampere 15112018\P104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eehanite\Green Foundry LIFE17 ENV FI 000173\Valokuvat\Kick-off meeting Tampere 15112018\P10405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71662" cy="3804328"/>
                    </a:xfrm>
                    <a:prstGeom prst="rect">
                      <a:avLst/>
                    </a:prstGeom>
                    <a:noFill/>
                    <a:ln>
                      <a:noFill/>
                    </a:ln>
                  </pic:spPr>
                </pic:pic>
              </a:graphicData>
            </a:graphic>
          </wp:inline>
        </w:drawing>
      </w:r>
    </w:p>
    <w:p w:rsidR="00C110BA" w:rsidRDefault="00C110BA" w:rsidP="00C110BA"/>
    <w:p w:rsidR="00C110BA" w:rsidRDefault="00403056" w:rsidP="00403056">
      <w:pPr>
        <w:ind w:left="709"/>
      </w:pPr>
      <w:r>
        <w:rPr>
          <w:noProof/>
          <w:lang w:eastAsia="en-GB"/>
        </w:rPr>
        <w:drawing>
          <wp:inline distT="0" distB="0" distL="0" distR="0">
            <wp:extent cx="4406737" cy="3305559"/>
            <wp:effectExtent l="0" t="0" r="0" b="9525"/>
            <wp:docPr id="11" name="Kuva 11" descr="D:\Meehanite\Green Foundry LIFE17 ENV FI 000173\Valokuvat\Kick-off meeting Tampere 15112018\P104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eehanite\Green Foundry LIFE17 ENV FI 000173\Valokuvat\Kick-off meeting Tampere 15112018\P10405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09521" cy="3307647"/>
                    </a:xfrm>
                    <a:prstGeom prst="rect">
                      <a:avLst/>
                    </a:prstGeom>
                    <a:noFill/>
                    <a:ln>
                      <a:noFill/>
                    </a:ln>
                  </pic:spPr>
                </pic:pic>
              </a:graphicData>
            </a:graphic>
          </wp:inline>
        </w:drawing>
      </w:r>
    </w:p>
    <w:p w:rsidR="00C110BA" w:rsidRDefault="00C110BA" w:rsidP="00C110BA">
      <w:pPr>
        <w:pStyle w:val="Luettelokappale"/>
        <w:numPr>
          <w:ilvl w:val="0"/>
          <w:numId w:val="9"/>
        </w:numPr>
      </w:pPr>
      <w:proofErr w:type="spellStart"/>
      <w:r w:rsidRPr="00C110BA">
        <w:t>RekryLAB</w:t>
      </w:r>
      <w:proofErr w:type="spellEnd"/>
      <w:r w:rsidRPr="00C110BA">
        <w:t>-days was arranged at Tampere in Tampere University and Tampere University of Applied Sciences on 16th of January 2019</w:t>
      </w:r>
      <w:r w:rsidR="001E317C">
        <w:t>.</w:t>
      </w:r>
    </w:p>
    <w:p w:rsidR="001E317C" w:rsidRDefault="001E317C" w:rsidP="001E317C">
      <w:pPr>
        <w:pStyle w:val="Luettelokappale"/>
      </w:pPr>
    </w:p>
    <w:p w:rsidR="00C110BA" w:rsidRDefault="00C110BA" w:rsidP="00C110BA">
      <w:pPr>
        <w:pStyle w:val="Luettelokappale"/>
      </w:pPr>
      <w:r>
        <w:rPr>
          <w:noProof/>
          <w:lang w:eastAsia="en-GB"/>
        </w:rPr>
        <w:lastRenderedPageBreak/>
        <w:drawing>
          <wp:inline distT="0" distB="0" distL="0" distR="0">
            <wp:extent cx="4141343" cy="2733675"/>
            <wp:effectExtent l="0" t="0" r="0" b="0"/>
            <wp:docPr id="2" name="Kuva 2" descr="C:\Users\KYTTJ~1\AppData\Local\Temp\XPgrpwise\DragDropSources\5C40A82BMAILSYSTEMAX1001656837116D311\50310992_1052270334945238_26016547886218608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YTTJ~1\AppData\Local\Temp\XPgrpwise\DragDropSources\5C40A82BMAILSYSTEMAX1001656837116D311\50310992_1052270334945238_2601654788621860864_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50511" cy="2739727"/>
                    </a:xfrm>
                    <a:prstGeom prst="rect">
                      <a:avLst/>
                    </a:prstGeom>
                    <a:noFill/>
                    <a:ln>
                      <a:noFill/>
                    </a:ln>
                  </pic:spPr>
                </pic:pic>
              </a:graphicData>
            </a:graphic>
          </wp:inline>
        </w:drawing>
      </w:r>
    </w:p>
    <w:p w:rsidR="00C110BA" w:rsidRDefault="00C110BA" w:rsidP="00C110BA">
      <w:pPr>
        <w:pStyle w:val="Luettelokappale"/>
      </w:pPr>
      <w:r>
        <w:t xml:space="preserve">Ms Elina </w:t>
      </w:r>
      <w:proofErr w:type="spellStart"/>
      <w:r>
        <w:t>Ekeola-Özalp</w:t>
      </w:r>
      <w:proofErr w:type="spellEnd"/>
      <w:r>
        <w:t xml:space="preserve"> and Mr Seppo Hei</w:t>
      </w:r>
      <w:r w:rsidR="00C7696B">
        <w:t>nänen participated this event.</w:t>
      </w:r>
    </w:p>
    <w:p w:rsidR="001E317C" w:rsidRDefault="001E317C" w:rsidP="006970D8"/>
    <w:p w:rsidR="006970D8" w:rsidRDefault="006970D8" w:rsidP="006970D8"/>
    <w:p w:rsidR="006970D8" w:rsidRPr="006970D8" w:rsidRDefault="006970D8" w:rsidP="006970D8">
      <w:pPr>
        <w:pStyle w:val="Luettelokappale"/>
        <w:numPr>
          <w:ilvl w:val="0"/>
          <w:numId w:val="9"/>
        </w:numPr>
      </w:pPr>
      <w:r w:rsidRPr="006970D8">
        <w:rPr>
          <w:rFonts w:ascii="Calibri" w:hAnsi="Calibri"/>
          <w:color w:val="000000"/>
          <w:sz w:val="22"/>
          <w:szCs w:val="22"/>
          <w:lang w:eastAsia="en-GB"/>
        </w:rPr>
        <w:t>Polish Foundrymen’s Day 2018</w:t>
      </w:r>
      <w:r>
        <w:rPr>
          <w:rFonts w:ascii="Calibri" w:hAnsi="Calibri"/>
          <w:color w:val="000000"/>
          <w:sz w:val="22"/>
          <w:szCs w:val="22"/>
          <w:lang w:eastAsia="en-GB"/>
        </w:rPr>
        <w:t xml:space="preserve"> on 14.12.2018 in Krakow, Poland</w:t>
      </w:r>
      <w:r w:rsidRPr="006970D8">
        <w:rPr>
          <w:rFonts w:ascii="Calibri" w:hAnsi="Calibri"/>
          <w:color w:val="000000"/>
          <w:sz w:val="22"/>
          <w:szCs w:val="22"/>
          <w:lang w:eastAsia="en-GB"/>
        </w:rPr>
        <w:br/>
      </w:r>
      <w:hyperlink r:id="rId23" w:history="1">
        <w:r w:rsidRPr="000101FE">
          <w:rPr>
            <w:rStyle w:val="Hyperlinkki"/>
            <w:rFonts w:ascii="Calibri" w:eastAsiaTheme="minorHAnsi" w:hAnsi="Calibri" w:cs="Calibri"/>
            <w:sz w:val="22"/>
            <w:szCs w:val="22"/>
          </w:rPr>
          <w:t>https://odo.foundry-conference.com/en/</w:t>
        </w:r>
      </w:hyperlink>
      <w:r w:rsidR="001E317C">
        <w:rPr>
          <w:rStyle w:val="Hyperlinkki"/>
          <w:rFonts w:ascii="Calibri" w:eastAsiaTheme="minorHAnsi" w:hAnsi="Calibri" w:cs="Calibri"/>
          <w:sz w:val="22"/>
          <w:szCs w:val="22"/>
        </w:rPr>
        <w:t>.</w:t>
      </w:r>
    </w:p>
    <w:p w:rsidR="006970D8" w:rsidRDefault="006970D8" w:rsidP="006970D8">
      <w:pPr>
        <w:pStyle w:val="Luettelokappale"/>
      </w:pPr>
    </w:p>
    <w:p w:rsidR="006970D8" w:rsidRDefault="006970D8" w:rsidP="006970D8">
      <w:pPr>
        <w:ind w:left="851"/>
      </w:pPr>
      <w:r>
        <w:rPr>
          <w:noProof/>
          <w:lang w:eastAsia="en-GB"/>
        </w:rPr>
        <w:drawing>
          <wp:inline distT="0" distB="0" distL="0" distR="0">
            <wp:extent cx="2590800" cy="3453791"/>
            <wp:effectExtent l="0" t="0" r="0" b="0"/>
            <wp:docPr id="7" name="Kuva 7" descr="C:\Users\KYTTJ~1\AppData\Local\Temp\XPgrpwise\DragDropSources\5C3DBA39MAILSYSTEMAX1001656837116C8B1\IMG_20181214_10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YTTJ~1\AppData\Local\Temp\XPgrpwise\DragDropSources\5C3DBA39MAILSYSTEMAX1001656837116C8B1\IMG_20181214_1033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7559" cy="3462801"/>
                    </a:xfrm>
                    <a:prstGeom prst="rect">
                      <a:avLst/>
                    </a:prstGeom>
                    <a:noFill/>
                    <a:ln>
                      <a:noFill/>
                    </a:ln>
                  </pic:spPr>
                </pic:pic>
              </a:graphicData>
            </a:graphic>
          </wp:inline>
        </w:drawing>
      </w:r>
    </w:p>
    <w:p w:rsidR="006970D8" w:rsidRPr="00EE7F14" w:rsidRDefault="006970D8" w:rsidP="006970D8">
      <w:pPr>
        <w:ind w:left="851"/>
      </w:pPr>
      <w:r>
        <w:t xml:space="preserve">Prof. </w:t>
      </w:r>
      <w:proofErr w:type="spellStart"/>
      <w:r>
        <w:t>Rafal</w:t>
      </w:r>
      <w:proofErr w:type="spellEnd"/>
      <w:r>
        <w:t xml:space="preserve"> </w:t>
      </w:r>
      <w:proofErr w:type="spellStart"/>
      <w:r>
        <w:t>Danko</w:t>
      </w:r>
      <w:proofErr w:type="spellEnd"/>
      <w:r>
        <w:t xml:space="preserve"> at Polish Foundrymen´s Day 2018.</w:t>
      </w:r>
    </w:p>
    <w:sectPr w:rsidR="006970D8" w:rsidRPr="00EE7F14" w:rsidSect="00E65053">
      <w:pgSz w:w="11906" w:h="16838"/>
      <w:pgMar w:top="1417" w:right="1134" w:bottom="28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18CF" w:rsidRDefault="009518CF" w:rsidP="00F326AC">
      <w:r>
        <w:separator/>
      </w:r>
    </w:p>
  </w:endnote>
  <w:endnote w:type="continuationSeparator" w:id="0">
    <w:p w:rsidR="009518CF" w:rsidRDefault="009518CF" w:rsidP="00F326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6483760"/>
      <w:docPartObj>
        <w:docPartGallery w:val="Page Numbers (Bottom of Page)"/>
        <w:docPartUnique/>
      </w:docPartObj>
    </w:sdtPr>
    <w:sdtEndPr/>
    <w:sdtContent>
      <w:p w:rsidR="00390DFA" w:rsidRDefault="00390DFA">
        <w:pPr>
          <w:pStyle w:val="Alatunniste"/>
          <w:jc w:val="center"/>
        </w:pPr>
        <w:r>
          <w:fldChar w:fldCharType="begin"/>
        </w:r>
        <w:r>
          <w:instrText>PAGE   \* MERGEFORMAT</w:instrText>
        </w:r>
        <w:r>
          <w:fldChar w:fldCharType="separate"/>
        </w:r>
        <w:r w:rsidR="00403056" w:rsidRPr="00403056">
          <w:rPr>
            <w:noProof/>
            <w:lang w:val="fi-FI"/>
          </w:rPr>
          <w:t>15</w:t>
        </w:r>
        <w:r>
          <w:fldChar w:fldCharType="end"/>
        </w:r>
      </w:p>
    </w:sdtContent>
  </w:sdt>
  <w:p w:rsidR="00390DFA" w:rsidRDefault="00390DFA">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18CF" w:rsidRDefault="009518CF" w:rsidP="00F326AC">
      <w:r>
        <w:separator/>
      </w:r>
    </w:p>
  </w:footnote>
  <w:footnote w:type="continuationSeparator" w:id="0">
    <w:p w:rsidR="009518CF" w:rsidRDefault="009518CF" w:rsidP="00F326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6140B"/>
    <w:multiLevelType w:val="multilevel"/>
    <w:tmpl w:val="3A402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DA35DF"/>
    <w:multiLevelType w:val="hybridMultilevel"/>
    <w:tmpl w:val="78E8E7D8"/>
    <w:lvl w:ilvl="0" w:tplc="6F8CDE5E">
      <w:start w:val="1"/>
      <w:numFmt w:val="decimal"/>
      <w:lvlText w:val="%1)"/>
      <w:lvlJc w:val="left"/>
      <w:pPr>
        <w:ind w:left="3240" w:hanging="360"/>
      </w:pPr>
      <w:rPr>
        <w:rFonts w:hint="default"/>
      </w:rPr>
    </w:lvl>
    <w:lvl w:ilvl="1" w:tplc="040B0001">
      <w:start w:val="1"/>
      <w:numFmt w:val="bullet"/>
      <w:lvlText w:val=""/>
      <w:lvlJc w:val="left"/>
      <w:pPr>
        <w:ind w:left="3960" w:hanging="360"/>
      </w:pPr>
      <w:rPr>
        <w:rFonts w:ascii="Symbol" w:hAnsi="Symbol" w:hint="default"/>
      </w:rPr>
    </w:lvl>
    <w:lvl w:ilvl="2" w:tplc="040B001B" w:tentative="1">
      <w:start w:val="1"/>
      <w:numFmt w:val="lowerRoman"/>
      <w:lvlText w:val="%3."/>
      <w:lvlJc w:val="right"/>
      <w:pPr>
        <w:ind w:left="4680" w:hanging="180"/>
      </w:pPr>
    </w:lvl>
    <w:lvl w:ilvl="3" w:tplc="040B000F" w:tentative="1">
      <w:start w:val="1"/>
      <w:numFmt w:val="decimal"/>
      <w:lvlText w:val="%4."/>
      <w:lvlJc w:val="left"/>
      <w:pPr>
        <w:ind w:left="5400" w:hanging="360"/>
      </w:pPr>
    </w:lvl>
    <w:lvl w:ilvl="4" w:tplc="040B0019" w:tentative="1">
      <w:start w:val="1"/>
      <w:numFmt w:val="lowerLetter"/>
      <w:lvlText w:val="%5."/>
      <w:lvlJc w:val="left"/>
      <w:pPr>
        <w:ind w:left="6120" w:hanging="360"/>
      </w:pPr>
    </w:lvl>
    <w:lvl w:ilvl="5" w:tplc="040B001B" w:tentative="1">
      <w:start w:val="1"/>
      <w:numFmt w:val="lowerRoman"/>
      <w:lvlText w:val="%6."/>
      <w:lvlJc w:val="right"/>
      <w:pPr>
        <w:ind w:left="6840" w:hanging="180"/>
      </w:pPr>
    </w:lvl>
    <w:lvl w:ilvl="6" w:tplc="040B000F" w:tentative="1">
      <w:start w:val="1"/>
      <w:numFmt w:val="decimal"/>
      <w:lvlText w:val="%7."/>
      <w:lvlJc w:val="left"/>
      <w:pPr>
        <w:ind w:left="7560" w:hanging="360"/>
      </w:pPr>
    </w:lvl>
    <w:lvl w:ilvl="7" w:tplc="040B0019" w:tentative="1">
      <w:start w:val="1"/>
      <w:numFmt w:val="lowerLetter"/>
      <w:lvlText w:val="%8."/>
      <w:lvlJc w:val="left"/>
      <w:pPr>
        <w:ind w:left="8280" w:hanging="360"/>
      </w:pPr>
    </w:lvl>
    <w:lvl w:ilvl="8" w:tplc="040B001B" w:tentative="1">
      <w:start w:val="1"/>
      <w:numFmt w:val="lowerRoman"/>
      <w:lvlText w:val="%9."/>
      <w:lvlJc w:val="right"/>
      <w:pPr>
        <w:ind w:left="9000" w:hanging="180"/>
      </w:pPr>
    </w:lvl>
  </w:abstractNum>
  <w:abstractNum w:abstractNumId="2" w15:restartNumberingAfterBreak="0">
    <w:nsid w:val="1EF27319"/>
    <w:multiLevelType w:val="hybridMultilevel"/>
    <w:tmpl w:val="B8DED0C0"/>
    <w:lvl w:ilvl="0" w:tplc="A3E06C7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FF624C"/>
    <w:multiLevelType w:val="hybridMultilevel"/>
    <w:tmpl w:val="6E32D062"/>
    <w:lvl w:ilvl="0" w:tplc="040B0001">
      <w:start w:val="1"/>
      <w:numFmt w:val="bullet"/>
      <w:lvlText w:val=""/>
      <w:lvlJc w:val="left"/>
      <w:pPr>
        <w:ind w:left="3330" w:hanging="360"/>
      </w:pPr>
      <w:rPr>
        <w:rFonts w:ascii="Symbol" w:hAnsi="Symbol" w:hint="default"/>
      </w:rPr>
    </w:lvl>
    <w:lvl w:ilvl="1" w:tplc="040B0003" w:tentative="1">
      <w:start w:val="1"/>
      <w:numFmt w:val="bullet"/>
      <w:lvlText w:val="o"/>
      <w:lvlJc w:val="left"/>
      <w:pPr>
        <w:ind w:left="4050" w:hanging="360"/>
      </w:pPr>
      <w:rPr>
        <w:rFonts w:ascii="Courier New" w:hAnsi="Courier New" w:cs="Courier New" w:hint="default"/>
      </w:rPr>
    </w:lvl>
    <w:lvl w:ilvl="2" w:tplc="040B0005" w:tentative="1">
      <w:start w:val="1"/>
      <w:numFmt w:val="bullet"/>
      <w:lvlText w:val=""/>
      <w:lvlJc w:val="left"/>
      <w:pPr>
        <w:ind w:left="4770" w:hanging="360"/>
      </w:pPr>
      <w:rPr>
        <w:rFonts w:ascii="Wingdings" w:hAnsi="Wingdings" w:hint="default"/>
      </w:rPr>
    </w:lvl>
    <w:lvl w:ilvl="3" w:tplc="040B0001" w:tentative="1">
      <w:start w:val="1"/>
      <w:numFmt w:val="bullet"/>
      <w:lvlText w:val=""/>
      <w:lvlJc w:val="left"/>
      <w:pPr>
        <w:ind w:left="5490" w:hanging="360"/>
      </w:pPr>
      <w:rPr>
        <w:rFonts w:ascii="Symbol" w:hAnsi="Symbol" w:hint="default"/>
      </w:rPr>
    </w:lvl>
    <w:lvl w:ilvl="4" w:tplc="040B0003" w:tentative="1">
      <w:start w:val="1"/>
      <w:numFmt w:val="bullet"/>
      <w:lvlText w:val="o"/>
      <w:lvlJc w:val="left"/>
      <w:pPr>
        <w:ind w:left="6210" w:hanging="360"/>
      </w:pPr>
      <w:rPr>
        <w:rFonts w:ascii="Courier New" w:hAnsi="Courier New" w:cs="Courier New" w:hint="default"/>
      </w:rPr>
    </w:lvl>
    <w:lvl w:ilvl="5" w:tplc="040B0005" w:tentative="1">
      <w:start w:val="1"/>
      <w:numFmt w:val="bullet"/>
      <w:lvlText w:val=""/>
      <w:lvlJc w:val="left"/>
      <w:pPr>
        <w:ind w:left="6930" w:hanging="360"/>
      </w:pPr>
      <w:rPr>
        <w:rFonts w:ascii="Wingdings" w:hAnsi="Wingdings" w:hint="default"/>
      </w:rPr>
    </w:lvl>
    <w:lvl w:ilvl="6" w:tplc="040B0001" w:tentative="1">
      <w:start w:val="1"/>
      <w:numFmt w:val="bullet"/>
      <w:lvlText w:val=""/>
      <w:lvlJc w:val="left"/>
      <w:pPr>
        <w:ind w:left="7650" w:hanging="360"/>
      </w:pPr>
      <w:rPr>
        <w:rFonts w:ascii="Symbol" w:hAnsi="Symbol" w:hint="default"/>
      </w:rPr>
    </w:lvl>
    <w:lvl w:ilvl="7" w:tplc="040B0003" w:tentative="1">
      <w:start w:val="1"/>
      <w:numFmt w:val="bullet"/>
      <w:lvlText w:val="o"/>
      <w:lvlJc w:val="left"/>
      <w:pPr>
        <w:ind w:left="8370" w:hanging="360"/>
      </w:pPr>
      <w:rPr>
        <w:rFonts w:ascii="Courier New" w:hAnsi="Courier New" w:cs="Courier New" w:hint="default"/>
      </w:rPr>
    </w:lvl>
    <w:lvl w:ilvl="8" w:tplc="040B0005" w:tentative="1">
      <w:start w:val="1"/>
      <w:numFmt w:val="bullet"/>
      <w:lvlText w:val=""/>
      <w:lvlJc w:val="left"/>
      <w:pPr>
        <w:ind w:left="9090" w:hanging="360"/>
      </w:pPr>
      <w:rPr>
        <w:rFonts w:ascii="Wingdings" w:hAnsi="Wingdings" w:hint="default"/>
      </w:rPr>
    </w:lvl>
  </w:abstractNum>
  <w:abstractNum w:abstractNumId="4" w15:restartNumberingAfterBreak="0">
    <w:nsid w:val="22E97871"/>
    <w:multiLevelType w:val="multilevel"/>
    <w:tmpl w:val="9260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133F54"/>
    <w:multiLevelType w:val="hybridMultilevel"/>
    <w:tmpl w:val="A0F8CA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B50F7A"/>
    <w:multiLevelType w:val="multilevel"/>
    <w:tmpl w:val="F2A2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F710DD4"/>
    <w:multiLevelType w:val="hybridMultilevel"/>
    <w:tmpl w:val="9DD46382"/>
    <w:lvl w:ilvl="0" w:tplc="040B0001">
      <w:start w:val="1"/>
      <w:numFmt w:val="bullet"/>
      <w:lvlText w:val=""/>
      <w:lvlJc w:val="left"/>
      <w:pPr>
        <w:ind w:left="3600" w:hanging="360"/>
      </w:pPr>
      <w:rPr>
        <w:rFonts w:ascii="Symbol" w:hAnsi="Symbol" w:hint="default"/>
      </w:rPr>
    </w:lvl>
    <w:lvl w:ilvl="1" w:tplc="040B0003">
      <w:start w:val="1"/>
      <w:numFmt w:val="bullet"/>
      <w:lvlText w:val="o"/>
      <w:lvlJc w:val="left"/>
      <w:pPr>
        <w:ind w:left="4320" w:hanging="360"/>
      </w:pPr>
      <w:rPr>
        <w:rFonts w:ascii="Courier New" w:hAnsi="Courier New" w:cs="Courier New" w:hint="default"/>
      </w:rPr>
    </w:lvl>
    <w:lvl w:ilvl="2" w:tplc="040B0005" w:tentative="1">
      <w:start w:val="1"/>
      <w:numFmt w:val="bullet"/>
      <w:lvlText w:val=""/>
      <w:lvlJc w:val="left"/>
      <w:pPr>
        <w:ind w:left="5040" w:hanging="360"/>
      </w:pPr>
      <w:rPr>
        <w:rFonts w:ascii="Wingdings" w:hAnsi="Wingdings" w:hint="default"/>
      </w:rPr>
    </w:lvl>
    <w:lvl w:ilvl="3" w:tplc="040B0001" w:tentative="1">
      <w:start w:val="1"/>
      <w:numFmt w:val="bullet"/>
      <w:lvlText w:val=""/>
      <w:lvlJc w:val="left"/>
      <w:pPr>
        <w:ind w:left="5760" w:hanging="360"/>
      </w:pPr>
      <w:rPr>
        <w:rFonts w:ascii="Symbol" w:hAnsi="Symbol" w:hint="default"/>
      </w:rPr>
    </w:lvl>
    <w:lvl w:ilvl="4" w:tplc="040B0003" w:tentative="1">
      <w:start w:val="1"/>
      <w:numFmt w:val="bullet"/>
      <w:lvlText w:val="o"/>
      <w:lvlJc w:val="left"/>
      <w:pPr>
        <w:ind w:left="6480" w:hanging="360"/>
      </w:pPr>
      <w:rPr>
        <w:rFonts w:ascii="Courier New" w:hAnsi="Courier New" w:cs="Courier New" w:hint="default"/>
      </w:rPr>
    </w:lvl>
    <w:lvl w:ilvl="5" w:tplc="040B0005" w:tentative="1">
      <w:start w:val="1"/>
      <w:numFmt w:val="bullet"/>
      <w:lvlText w:val=""/>
      <w:lvlJc w:val="left"/>
      <w:pPr>
        <w:ind w:left="7200" w:hanging="360"/>
      </w:pPr>
      <w:rPr>
        <w:rFonts w:ascii="Wingdings" w:hAnsi="Wingdings" w:hint="default"/>
      </w:rPr>
    </w:lvl>
    <w:lvl w:ilvl="6" w:tplc="040B0001" w:tentative="1">
      <w:start w:val="1"/>
      <w:numFmt w:val="bullet"/>
      <w:lvlText w:val=""/>
      <w:lvlJc w:val="left"/>
      <w:pPr>
        <w:ind w:left="7920" w:hanging="360"/>
      </w:pPr>
      <w:rPr>
        <w:rFonts w:ascii="Symbol" w:hAnsi="Symbol" w:hint="default"/>
      </w:rPr>
    </w:lvl>
    <w:lvl w:ilvl="7" w:tplc="040B0003" w:tentative="1">
      <w:start w:val="1"/>
      <w:numFmt w:val="bullet"/>
      <w:lvlText w:val="o"/>
      <w:lvlJc w:val="left"/>
      <w:pPr>
        <w:ind w:left="8640" w:hanging="360"/>
      </w:pPr>
      <w:rPr>
        <w:rFonts w:ascii="Courier New" w:hAnsi="Courier New" w:cs="Courier New" w:hint="default"/>
      </w:rPr>
    </w:lvl>
    <w:lvl w:ilvl="8" w:tplc="040B0005" w:tentative="1">
      <w:start w:val="1"/>
      <w:numFmt w:val="bullet"/>
      <w:lvlText w:val=""/>
      <w:lvlJc w:val="left"/>
      <w:pPr>
        <w:ind w:left="9360" w:hanging="360"/>
      </w:pPr>
      <w:rPr>
        <w:rFonts w:ascii="Wingdings" w:hAnsi="Wingdings" w:hint="default"/>
      </w:rPr>
    </w:lvl>
  </w:abstractNum>
  <w:abstractNum w:abstractNumId="8" w15:restartNumberingAfterBreak="0">
    <w:nsid w:val="4C582154"/>
    <w:multiLevelType w:val="hybridMultilevel"/>
    <w:tmpl w:val="AA12FDD0"/>
    <w:lvl w:ilvl="0" w:tplc="DB88A90C">
      <w:start w:val="1"/>
      <w:numFmt w:val="decimal"/>
      <w:lvlText w:val="%1)"/>
      <w:lvlJc w:val="left"/>
      <w:pPr>
        <w:ind w:left="2970" w:hanging="360"/>
      </w:pPr>
      <w:rPr>
        <w:rFonts w:hint="default"/>
      </w:rPr>
    </w:lvl>
    <w:lvl w:ilvl="1" w:tplc="040B0019" w:tentative="1">
      <w:start w:val="1"/>
      <w:numFmt w:val="lowerLetter"/>
      <w:lvlText w:val="%2."/>
      <w:lvlJc w:val="left"/>
      <w:pPr>
        <w:ind w:left="3690" w:hanging="360"/>
      </w:pPr>
    </w:lvl>
    <w:lvl w:ilvl="2" w:tplc="040B001B" w:tentative="1">
      <w:start w:val="1"/>
      <w:numFmt w:val="lowerRoman"/>
      <w:lvlText w:val="%3."/>
      <w:lvlJc w:val="right"/>
      <w:pPr>
        <w:ind w:left="4410" w:hanging="180"/>
      </w:pPr>
    </w:lvl>
    <w:lvl w:ilvl="3" w:tplc="040B000F" w:tentative="1">
      <w:start w:val="1"/>
      <w:numFmt w:val="decimal"/>
      <w:lvlText w:val="%4."/>
      <w:lvlJc w:val="left"/>
      <w:pPr>
        <w:ind w:left="5130" w:hanging="360"/>
      </w:pPr>
    </w:lvl>
    <w:lvl w:ilvl="4" w:tplc="040B0019" w:tentative="1">
      <w:start w:val="1"/>
      <w:numFmt w:val="lowerLetter"/>
      <w:lvlText w:val="%5."/>
      <w:lvlJc w:val="left"/>
      <w:pPr>
        <w:ind w:left="5850" w:hanging="360"/>
      </w:pPr>
    </w:lvl>
    <w:lvl w:ilvl="5" w:tplc="040B001B" w:tentative="1">
      <w:start w:val="1"/>
      <w:numFmt w:val="lowerRoman"/>
      <w:lvlText w:val="%6."/>
      <w:lvlJc w:val="right"/>
      <w:pPr>
        <w:ind w:left="6570" w:hanging="180"/>
      </w:pPr>
    </w:lvl>
    <w:lvl w:ilvl="6" w:tplc="040B000F" w:tentative="1">
      <w:start w:val="1"/>
      <w:numFmt w:val="decimal"/>
      <w:lvlText w:val="%7."/>
      <w:lvlJc w:val="left"/>
      <w:pPr>
        <w:ind w:left="7290" w:hanging="360"/>
      </w:pPr>
    </w:lvl>
    <w:lvl w:ilvl="7" w:tplc="040B0019" w:tentative="1">
      <w:start w:val="1"/>
      <w:numFmt w:val="lowerLetter"/>
      <w:lvlText w:val="%8."/>
      <w:lvlJc w:val="left"/>
      <w:pPr>
        <w:ind w:left="8010" w:hanging="360"/>
      </w:pPr>
    </w:lvl>
    <w:lvl w:ilvl="8" w:tplc="040B001B" w:tentative="1">
      <w:start w:val="1"/>
      <w:numFmt w:val="lowerRoman"/>
      <w:lvlText w:val="%9."/>
      <w:lvlJc w:val="right"/>
      <w:pPr>
        <w:ind w:left="8730" w:hanging="180"/>
      </w:pPr>
    </w:lvl>
  </w:abstractNum>
  <w:abstractNum w:abstractNumId="9" w15:restartNumberingAfterBreak="0">
    <w:nsid w:val="7276674A"/>
    <w:multiLevelType w:val="hybridMultilevel"/>
    <w:tmpl w:val="BC3CC934"/>
    <w:lvl w:ilvl="0" w:tplc="682E30AE">
      <w:start w:val="1"/>
      <w:numFmt w:val="bullet"/>
      <w:lvlText w:val="•"/>
      <w:lvlJc w:val="left"/>
      <w:pPr>
        <w:tabs>
          <w:tab w:val="num" w:pos="720"/>
        </w:tabs>
        <w:ind w:left="720" w:hanging="360"/>
      </w:pPr>
      <w:rPr>
        <w:rFonts w:ascii="Arial" w:hAnsi="Arial" w:hint="default"/>
      </w:rPr>
    </w:lvl>
    <w:lvl w:ilvl="1" w:tplc="D07A7F4C" w:tentative="1">
      <w:start w:val="1"/>
      <w:numFmt w:val="bullet"/>
      <w:lvlText w:val="•"/>
      <w:lvlJc w:val="left"/>
      <w:pPr>
        <w:tabs>
          <w:tab w:val="num" w:pos="1440"/>
        </w:tabs>
        <w:ind w:left="1440" w:hanging="360"/>
      </w:pPr>
      <w:rPr>
        <w:rFonts w:ascii="Arial" w:hAnsi="Arial" w:hint="default"/>
      </w:rPr>
    </w:lvl>
    <w:lvl w:ilvl="2" w:tplc="093CB908" w:tentative="1">
      <w:start w:val="1"/>
      <w:numFmt w:val="bullet"/>
      <w:lvlText w:val="•"/>
      <w:lvlJc w:val="left"/>
      <w:pPr>
        <w:tabs>
          <w:tab w:val="num" w:pos="2160"/>
        </w:tabs>
        <w:ind w:left="2160" w:hanging="360"/>
      </w:pPr>
      <w:rPr>
        <w:rFonts w:ascii="Arial" w:hAnsi="Arial" w:hint="default"/>
      </w:rPr>
    </w:lvl>
    <w:lvl w:ilvl="3" w:tplc="016E39B2" w:tentative="1">
      <w:start w:val="1"/>
      <w:numFmt w:val="bullet"/>
      <w:lvlText w:val="•"/>
      <w:lvlJc w:val="left"/>
      <w:pPr>
        <w:tabs>
          <w:tab w:val="num" w:pos="2880"/>
        </w:tabs>
        <w:ind w:left="2880" w:hanging="360"/>
      </w:pPr>
      <w:rPr>
        <w:rFonts w:ascii="Arial" w:hAnsi="Arial" w:hint="default"/>
      </w:rPr>
    </w:lvl>
    <w:lvl w:ilvl="4" w:tplc="C8A8751E" w:tentative="1">
      <w:start w:val="1"/>
      <w:numFmt w:val="bullet"/>
      <w:lvlText w:val="•"/>
      <w:lvlJc w:val="left"/>
      <w:pPr>
        <w:tabs>
          <w:tab w:val="num" w:pos="3600"/>
        </w:tabs>
        <w:ind w:left="3600" w:hanging="360"/>
      </w:pPr>
      <w:rPr>
        <w:rFonts w:ascii="Arial" w:hAnsi="Arial" w:hint="default"/>
      </w:rPr>
    </w:lvl>
    <w:lvl w:ilvl="5" w:tplc="6F244758" w:tentative="1">
      <w:start w:val="1"/>
      <w:numFmt w:val="bullet"/>
      <w:lvlText w:val="•"/>
      <w:lvlJc w:val="left"/>
      <w:pPr>
        <w:tabs>
          <w:tab w:val="num" w:pos="4320"/>
        </w:tabs>
        <w:ind w:left="4320" w:hanging="360"/>
      </w:pPr>
      <w:rPr>
        <w:rFonts w:ascii="Arial" w:hAnsi="Arial" w:hint="default"/>
      </w:rPr>
    </w:lvl>
    <w:lvl w:ilvl="6" w:tplc="6E9E0EB8" w:tentative="1">
      <w:start w:val="1"/>
      <w:numFmt w:val="bullet"/>
      <w:lvlText w:val="•"/>
      <w:lvlJc w:val="left"/>
      <w:pPr>
        <w:tabs>
          <w:tab w:val="num" w:pos="5040"/>
        </w:tabs>
        <w:ind w:left="5040" w:hanging="360"/>
      </w:pPr>
      <w:rPr>
        <w:rFonts w:ascii="Arial" w:hAnsi="Arial" w:hint="default"/>
      </w:rPr>
    </w:lvl>
    <w:lvl w:ilvl="7" w:tplc="23F4AA42" w:tentative="1">
      <w:start w:val="1"/>
      <w:numFmt w:val="bullet"/>
      <w:lvlText w:val="•"/>
      <w:lvlJc w:val="left"/>
      <w:pPr>
        <w:tabs>
          <w:tab w:val="num" w:pos="5760"/>
        </w:tabs>
        <w:ind w:left="5760" w:hanging="360"/>
      </w:pPr>
      <w:rPr>
        <w:rFonts w:ascii="Arial" w:hAnsi="Arial" w:hint="default"/>
      </w:rPr>
    </w:lvl>
    <w:lvl w:ilvl="8" w:tplc="50AA0E06"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1"/>
  </w:num>
  <w:num w:numId="3">
    <w:abstractNumId w:val="7"/>
  </w:num>
  <w:num w:numId="4">
    <w:abstractNumId w:val="9"/>
  </w:num>
  <w:num w:numId="5">
    <w:abstractNumId w:val="3"/>
  </w:num>
  <w:num w:numId="6">
    <w:abstractNumId w:val="0"/>
  </w:num>
  <w:num w:numId="7">
    <w:abstractNumId w:val="4"/>
  </w:num>
  <w:num w:numId="8">
    <w:abstractNumId w:val="6"/>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398"/>
    <w:rsid w:val="00007B91"/>
    <w:rsid w:val="00015D05"/>
    <w:rsid w:val="00022E01"/>
    <w:rsid w:val="00024385"/>
    <w:rsid w:val="00026877"/>
    <w:rsid w:val="00026F84"/>
    <w:rsid w:val="00030019"/>
    <w:rsid w:val="00032C98"/>
    <w:rsid w:val="00033647"/>
    <w:rsid w:val="00044884"/>
    <w:rsid w:val="00044EB3"/>
    <w:rsid w:val="00050ABC"/>
    <w:rsid w:val="00053416"/>
    <w:rsid w:val="00057F37"/>
    <w:rsid w:val="00057FF7"/>
    <w:rsid w:val="00060569"/>
    <w:rsid w:val="00064B12"/>
    <w:rsid w:val="00065008"/>
    <w:rsid w:val="00065DE1"/>
    <w:rsid w:val="00067E2C"/>
    <w:rsid w:val="000710A0"/>
    <w:rsid w:val="00071EDC"/>
    <w:rsid w:val="000738BE"/>
    <w:rsid w:val="00077FC3"/>
    <w:rsid w:val="0008169C"/>
    <w:rsid w:val="0009345F"/>
    <w:rsid w:val="00095AC0"/>
    <w:rsid w:val="000A516B"/>
    <w:rsid w:val="000A581F"/>
    <w:rsid w:val="000A5CA8"/>
    <w:rsid w:val="000A6CE8"/>
    <w:rsid w:val="000B3B9E"/>
    <w:rsid w:val="000B56A6"/>
    <w:rsid w:val="000B7475"/>
    <w:rsid w:val="000C35D3"/>
    <w:rsid w:val="000C4559"/>
    <w:rsid w:val="000E203D"/>
    <w:rsid w:val="000F0293"/>
    <w:rsid w:val="000F1D5C"/>
    <w:rsid w:val="000F54E4"/>
    <w:rsid w:val="000F75C6"/>
    <w:rsid w:val="001047E9"/>
    <w:rsid w:val="00112758"/>
    <w:rsid w:val="00121F09"/>
    <w:rsid w:val="0012228E"/>
    <w:rsid w:val="00123B1C"/>
    <w:rsid w:val="00127EDC"/>
    <w:rsid w:val="00132340"/>
    <w:rsid w:val="00135A11"/>
    <w:rsid w:val="00140A14"/>
    <w:rsid w:val="00143D4D"/>
    <w:rsid w:val="00143DB2"/>
    <w:rsid w:val="00143F06"/>
    <w:rsid w:val="001543DF"/>
    <w:rsid w:val="001556F9"/>
    <w:rsid w:val="00156CBE"/>
    <w:rsid w:val="00160313"/>
    <w:rsid w:val="00160398"/>
    <w:rsid w:val="001611F5"/>
    <w:rsid w:val="00165798"/>
    <w:rsid w:val="00174554"/>
    <w:rsid w:val="00174AAD"/>
    <w:rsid w:val="00176F9C"/>
    <w:rsid w:val="00177130"/>
    <w:rsid w:val="00181D41"/>
    <w:rsid w:val="00183AA7"/>
    <w:rsid w:val="0018478F"/>
    <w:rsid w:val="001866B9"/>
    <w:rsid w:val="00192A7E"/>
    <w:rsid w:val="001942FA"/>
    <w:rsid w:val="00194B66"/>
    <w:rsid w:val="00196793"/>
    <w:rsid w:val="00196806"/>
    <w:rsid w:val="001973F7"/>
    <w:rsid w:val="00197F31"/>
    <w:rsid w:val="001A370F"/>
    <w:rsid w:val="001A3E05"/>
    <w:rsid w:val="001A4D98"/>
    <w:rsid w:val="001A589D"/>
    <w:rsid w:val="001B1D71"/>
    <w:rsid w:val="001B2A9B"/>
    <w:rsid w:val="001B4E77"/>
    <w:rsid w:val="001B63F7"/>
    <w:rsid w:val="001C1911"/>
    <w:rsid w:val="001C4056"/>
    <w:rsid w:val="001D3C9B"/>
    <w:rsid w:val="001D4499"/>
    <w:rsid w:val="001D5B67"/>
    <w:rsid w:val="001D7E9E"/>
    <w:rsid w:val="001E10E0"/>
    <w:rsid w:val="001E317C"/>
    <w:rsid w:val="001E3BD7"/>
    <w:rsid w:val="001E7742"/>
    <w:rsid w:val="001F0D23"/>
    <w:rsid w:val="001F2E67"/>
    <w:rsid w:val="001F3729"/>
    <w:rsid w:val="001F5AF3"/>
    <w:rsid w:val="001F7F8E"/>
    <w:rsid w:val="00200E06"/>
    <w:rsid w:val="00203F9F"/>
    <w:rsid w:val="002109DB"/>
    <w:rsid w:val="00214008"/>
    <w:rsid w:val="00220660"/>
    <w:rsid w:val="002277CD"/>
    <w:rsid w:val="00233223"/>
    <w:rsid w:val="0023322E"/>
    <w:rsid w:val="002356FA"/>
    <w:rsid w:val="00243813"/>
    <w:rsid w:val="0025083A"/>
    <w:rsid w:val="00253A29"/>
    <w:rsid w:val="002550A4"/>
    <w:rsid w:val="00265BE0"/>
    <w:rsid w:val="00266E9E"/>
    <w:rsid w:val="00267ADC"/>
    <w:rsid w:val="00281E25"/>
    <w:rsid w:val="002836DD"/>
    <w:rsid w:val="002856CB"/>
    <w:rsid w:val="00286753"/>
    <w:rsid w:val="00290CC9"/>
    <w:rsid w:val="00292B92"/>
    <w:rsid w:val="00297935"/>
    <w:rsid w:val="002A3F0D"/>
    <w:rsid w:val="002B3A22"/>
    <w:rsid w:val="002C2DFD"/>
    <w:rsid w:val="002C7FE4"/>
    <w:rsid w:val="002D557A"/>
    <w:rsid w:val="002D56A9"/>
    <w:rsid w:val="002E181B"/>
    <w:rsid w:val="002E50C7"/>
    <w:rsid w:val="002E5DE7"/>
    <w:rsid w:val="002F5B1E"/>
    <w:rsid w:val="00301195"/>
    <w:rsid w:val="00301FF9"/>
    <w:rsid w:val="00302A9A"/>
    <w:rsid w:val="003055BD"/>
    <w:rsid w:val="00315A82"/>
    <w:rsid w:val="00316A15"/>
    <w:rsid w:val="003218E1"/>
    <w:rsid w:val="00321EDC"/>
    <w:rsid w:val="0032355D"/>
    <w:rsid w:val="00323C54"/>
    <w:rsid w:val="003321B8"/>
    <w:rsid w:val="00332736"/>
    <w:rsid w:val="00333CDA"/>
    <w:rsid w:val="00334CB5"/>
    <w:rsid w:val="00336126"/>
    <w:rsid w:val="0034601A"/>
    <w:rsid w:val="0035184A"/>
    <w:rsid w:val="00352F98"/>
    <w:rsid w:val="00353E41"/>
    <w:rsid w:val="00365C59"/>
    <w:rsid w:val="003716CC"/>
    <w:rsid w:val="003751F7"/>
    <w:rsid w:val="00375D64"/>
    <w:rsid w:val="00384516"/>
    <w:rsid w:val="00385EC9"/>
    <w:rsid w:val="003906C3"/>
    <w:rsid w:val="00390DFA"/>
    <w:rsid w:val="00394960"/>
    <w:rsid w:val="00394D1F"/>
    <w:rsid w:val="003A46B2"/>
    <w:rsid w:val="003A51C9"/>
    <w:rsid w:val="003A6ED0"/>
    <w:rsid w:val="003A6FDB"/>
    <w:rsid w:val="003B150F"/>
    <w:rsid w:val="003B225A"/>
    <w:rsid w:val="003B5313"/>
    <w:rsid w:val="003B5ABF"/>
    <w:rsid w:val="003C45ED"/>
    <w:rsid w:val="003C4BD0"/>
    <w:rsid w:val="003C59CD"/>
    <w:rsid w:val="003C71BE"/>
    <w:rsid w:val="003D0A68"/>
    <w:rsid w:val="003D1123"/>
    <w:rsid w:val="003D143F"/>
    <w:rsid w:val="003D3816"/>
    <w:rsid w:val="003D389D"/>
    <w:rsid w:val="003D4B80"/>
    <w:rsid w:val="003D6F66"/>
    <w:rsid w:val="003E1CC7"/>
    <w:rsid w:val="003E1DC1"/>
    <w:rsid w:val="003E3927"/>
    <w:rsid w:val="003E5097"/>
    <w:rsid w:val="003F480F"/>
    <w:rsid w:val="003F547B"/>
    <w:rsid w:val="003F7D88"/>
    <w:rsid w:val="00402A92"/>
    <w:rsid w:val="00403056"/>
    <w:rsid w:val="00403210"/>
    <w:rsid w:val="00403394"/>
    <w:rsid w:val="004053D9"/>
    <w:rsid w:val="00410706"/>
    <w:rsid w:val="004132A1"/>
    <w:rsid w:val="0042085B"/>
    <w:rsid w:val="0042431F"/>
    <w:rsid w:val="004268B3"/>
    <w:rsid w:val="00432B70"/>
    <w:rsid w:val="004332FF"/>
    <w:rsid w:val="00440047"/>
    <w:rsid w:val="00442ECC"/>
    <w:rsid w:val="00443A4D"/>
    <w:rsid w:val="004443EA"/>
    <w:rsid w:val="00445349"/>
    <w:rsid w:val="00453B12"/>
    <w:rsid w:val="004617B7"/>
    <w:rsid w:val="0046307A"/>
    <w:rsid w:val="0046671E"/>
    <w:rsid w:val="00471A8E"/>
    <w:rsid w:val="004758D9"/>
    <w:rsid w:val="00482DB8"/>
    <w:rsid w:val="004877DD"/>
    <w:rsid w:val="00490141"/>
    <w:rsid w:val="004926EA"/>
    <w:rsid w:val="00496A97"/>
    <w:rsid w:val="004A5324"/>
    <w:rsid w:val="004A63FC"/>
    <w:rsid w:val="004C3A86"/>
    <w:rsid w:val="004C4233"/>
    <w:rsid w:val="004C720B"/>
    <w:rsid w:val="004C772D"/>
    <w:rsid w:val="004D2357"/>
    <w:rsid w:val="004E23B1"/>
    <w:rsid w:val="004E61E7"/>
    <w:rsid w:val="004E792D"/>
    <w:rsid w:val="004F1E96"/>
    <w:rsid w:val="004F53F7"/>
    <w:rsid w:val="004F5EF6"/>
    <w:rsid w:val="004F6C7A"/>
    <w:rsid w:val="004F6DD1"/>
    <w:rsid w:val="00504CAC"/>
    <w:rsid w:val="00504DF7"/>
    <w:rsid w:val="005114F9"/>
    <w:rsid w:val="00522227"/>
    <w:rsid w:val="005224E2"/>
    <w:rsid w:val="00523BB0"/>
    <w:rsid w:val="0052663E"/>
    <w:rsid w:val="00532536"/>
    <w:rsid w:val="00537069"/>
    <w:rsid w:val="00540AFD"/>
    <w:rsid w:val="005473C7"/>
    <w:rsid w:val="00561180"/>
    <w:rsid w:val="00564A28"/>
    <w:rsid w:val="00570D99"/>
    <w:rsid w:val="00576474"/>
    <w:rsid w:val="00580D9C"/>
    <w:rsid w:val="0058555A"/>
    <w:rsid w:val="005862B6"/>
    <w:rsid w:val="00586C9E"/>
    <w:rsid w:val="00593ECA"/>
    <w:rsid w:val="00595A77"/>
    <w:rsid w:val="005B0202"/>
    <w:rsid w:val="005B562E"/>
    <w:rsid w:val="005B6357"/>
    <w:rsid w:val="005D1083"/>
    <w:rsid w:val="005D227C"/>
    <w:rsid w:val="005E150B"/>
    <w:rsid w:val="005E4399"/>
    <w:rsid w:val="005E5ADC"/>
    <w:rsid w:val="005F31E4"/>
    <w:rsid w:val="005F3D6F"/>
    <w:rsid w:val="00611251"/>
    <w:rsid w:val="00611ABB"/>
    <w:rsid w:val="00621048"/>
    <w:rsid w:val="006223C2"/>
    <w:rsid w:val="00634D97"/>
    <w:rsid w:val="0063644B"/>
    <w:rsid w:val="00637A37"/>
    <w:rsid w:val="00655861"/>
    <w:rsid w:val="006564E4"/>
    <w:rsid w:val="00660074"/>
    <w:rsid w:val="006662A4"/>
    <w:rsid w:val="006663A2"/>
    <w:rsid w:val="00666E11"/>
    <w:rsid w:val="00667AC2"/>
    <w:rsid w:val="00673AF0"/>
    <w:rsid w:val="00674D07"/>
    <w:rsid w:val="006768EC"/>
    <w:rsid w:val="006775C6"/>
    <w:rsid w:val="00680143"/>
    <w:rsid w:val="00682492"/>
    <w:rsid w:val="006869FD"/>
    <w:rsid w:val="00686F77"/>
    <w:rsid w:val="0069043E"/>
    <w:rsid w:val="00696E93"/>
    <w:rsid w:val="006970D8"/>
    <w:rsid w:val="006A02D6"/>
    <w:rsid w:val="006A037C"/>
    <w:rsid w:val="006A27B3"/>
    <w:rsid w:val="006A4B8C"/>
    <w:rsid w:val="006A7EA8"/>
    <w:rsid w:val="006B0385"/>
    <w:rsid w:val="006B3DFF"/>
    <w:rsid w:val="006B729F"/>
    <w:rsid w:val="006B780A"/>
    <w:rsid w:val="006C164D"/>
    <w:rsid w:val="006C772D"/>
    <w:rsid w:val="006D0C27"/>
    <w:rsid w:val="006D251B"/>
    <w:rsid w:val="006D3D98"/>
    <w:rsid w:val="006D3FE5"/>
    <w:rsid w:val="006D6DAF"/>
    <w:rsid w:val="006D7A9C"/>
    <w:rsid w:val="006E6AC2"/>
    <w:rsid w:val="006E7ED6"/>
    <w:rsid w:val="006F6305"/>
    <w:rsid w:val="007036BC"/>
    <w:rsid w:val="0070453E"/>
    <w:rsid w:val="007075DD"/>
    <w:rsid w:val="00710F67"/>
    <w:rsid w:val="00711C76"/>
    <w:rsid w:val="00725DB5"/>
    <w:rsid w:val="007326C6"/>
    <w:rsid w:val="00732CD8"/>
    <w:rsid w:val="007354D6"/>
    <w:rsid w:val="00742AD5"/>
    <w:rsid w:val="007501C8"/>
    <w:rsid w:val="007506C9"/>
    <w:rsid w:val="00750D53"/>
    <w:rsid w:val="00751F42"/>
    <w:rsid w:val="00756056"/>
    <w:rsid w:val="007606EB"/>
    <w:rsid w:val="00763BA5"/>
    <w:rsid w:val="00770AC9"/>
    <w:rsid w:val="007719DB"/>
    <w:rsid w:val="00784245"/>
    <w:rsid w:val="007874D1"/>
    <w:rsid w:val="00787A85"/>
    <w:rsid w:val="00790011"/>
    <w:rsid w:val="00790C3F"/>
    <w:rsid w:val="0079401F"/>
    <w:rsid w:val="00795A71"/>
    <w:rsid w:val="007A3B39"/>
    <w:rsid w:val="007A3C42"/>
    <w:rsid w:val="007B5339"/>
    <w:rsid w:val="007C0E10"/>
    <w:rsid w:val="007C69F0"/>
    <w:rsid w:val="007D4509"/>
    <w:rsid w:val="007D75C3"/>
    <w:rsid w:val="007E00B4"/>
    <w:rsid w:val="007E0E4C"/>
    <w:rsid w:val="007E14B1"/>
    <w:rsid w:val="007F51F5"/>
    <w:rsid w:val="007F725C"/>
    <w:rsid w:val="008000C7"/>
    <w:rsid w:val="0080117A"/>
    <w:rsid w:val="00802B93"/>
    <w:rsid w:val="00812522"/>
    <w:rsid w:val="0081333E"/>
    <w:rsid w:val="00820F33"/>
    <w:rsid w:val="00821452"/>
    <w:rsid w:val="00822B6F"/>
    <w:rsid w:val="00826B44"/>
    <w:rsid w:val="00830C06"/>
    <w:rsid w:val="00832AFD"/>
    <w:rsid w:val="008340A9"/>
    <w:rsid w:val="00836398"/>
    <w:rsid w:val="00837633"/>
    <w:rsid w:val="0084240B"/>
    <w:rsid w:val="00845EEE"/>
    <w:rsid w:val="00846F40"/>
    <w:rsid w:val="008539C1"/>
    <w:rsid w:val="00854A29"/>
    <w:rsid w:val="00861536"/>
    <w:rsid w:val="0086244D"/>
    <w:rsid w:val="00866B83"/>
    <w:rsid w:val="00867402"/>
    <w:rsid w:val="00867AD5"/>
    <w:rsid w:val="00871F26"/>
    <w:rsid w:val="008759CC"/>
    <w:rsid w:val="00877E78"/>
    <w:rsid w:val="00881A21"/>
    <w:rsid w:val="008842A3"/>
    <w:rsid w:val="008873E1"/>
    <w:rsid w:val="00890E3C"/>
    <w:rsid w:val="008A1312"/>
    <w:rsid w:val="008A5001"/>
    <w:rsid w:val="008A508E"/>
    <w:rsid w:val="008A5C94"/>
    <w:rsid w:val="008B77E5"/>
    <w:rsid w:val="008C2D6B"/>
    <w:rsid w:val="008C348E"/>
    <w:rsid w:val="008C4D12"/>
    <w:rsid w:val="008C6F53"/>
    <w:rsid w:val="008D1947"/>
    <w:rsid w:val="008D2ED6"/>
    <w:rsid w:val="008D4146"/>
    <w:rsid w:val="008D41BB"/>
    <w:rsid w:val="008F0309"/>
    <w:rsid w:val="008F05A7"/>
    <w:rsid w:val="008F2A8A"/>
    <w:rsid w:val="008F64B1"/>
    <w:rsid w:val="008F7637"/>
    <w:rsid w:val="00902349"/>
    <w:rsid w:val="0090292B"/>
    <w:rsid w:val="00903513"/>
    <w:rsid w:val="009069D9"/>
    <w:rsid w:val="00912AF6"/>
    <w:rsid w:val="00915348"/>
    <w:rsid w:val="00915884"/>
    <w:rsid w:val="00924E7B"/>
    <w:rsid w:val="009303F6"/>
    <w:rsid w:val="00932EDA"/>
    <w:rsid w:val="00933F2A"/>
    <w:rsid w:val="0093583A"/>
    <w:rsid w:val="009372C9"/>
    <w:rsid w:val="00950C95"/>
    <w:rsid w:val="009518CF"/>
    <w:rsid w:val="009542EC"/>
    <w:rsid w:val="00954683"/>
    <w:rsid w:val="009613EB"/>
    <w:rsid w:val="009623B4"/>
    <w:rsid w:val="0096452A"/>
    <w:rsid w:val="00964E77"/>
    <w:rsid w:val="00965EE9"/>
    <w:rsid w:val="00977077"/>
    <w:rsid w:val="0098350A"/>
    <w:rsid w:val="00983FB0"/>
    <w:rsid w:val="0099094D"/>
    <w:rsid w:val="00993C50"/>
    <w:rsid w:val="009A16C5"/>
    <w:rsid w:val="009A2D0B"/>
    <w:rsid w:val="009A4237"/>
    <w:rsid w:val="009A7052"/>
    <w:rsid w:val="009C4C96"/>
    <w:rsid w:val="009D2556"/>
    <w:rsid w:val="009D3F4D"/>
    <w:rsid w:val="009D5DB2"/>
    <w:rsid w:val="009E02D5"/>
    <w:rsid w:val="009E1587"/>
    <w:rsid w:val="009E4EE6"/>
    <w:rsid w:val="009E6798"/>
    <w:rsid w:val="009F1417"/>
    <w:rsid w:val="009F4E89"/>
    <w:rsid w:val="009F70B4"/>
    <w:rsid w:val="00A007F2"/>
    <w:rsid w:val="00A017D2"/>
    <w:rsid w:val="00A04FA2"/>
    <w:rsid w:val="00A06005"/>
    <w:rsid w:val="00A1173C"/>
    <w:rsid w:val="00A208B5"/>
    <w:rsid w:val="00A22C56"/>
    <w:rsid w:val="00A24C09"/>
    <w:rsid w:val="00A31FCB"/>
    <w:rsid w:val="00A346CC"/>
    <w:rsid w:val="00A363B8"/>
    <w:rsid w:val="00A37BA8"/>
    <w:rsid w:val="00A40D79"/>
    <w:rsid w:val="00A40EB8"/>
    <w:rsid w:val="00A41D25"/>
    <w:rsid w:val="00A50457"/>
    <w:rsid w:val="00A50A24"/>
    <w:rsid w:val="00A52D74"/>
    <w:rsid w:val="00A560B1"/>
    <w:rsid w:val="00A5701A"/>
    <w:rsid w:val="00A62D87"/>
    <w:rsid w:val="00A6480C"/>
    <w:rsid w:val="00A65A41"/>
    <w:rsid w:val="00A66EB4"/>
    <w:rsid w:val="00A74E2B"/>
    <w:rsid w:val="00A76B0D"/>
    <w:rsid w:val="00A805FD"/>
    <w:rsid w:val="00A81F15"/>
    <w:rsid w:val="00A84870"/>
    <w:rsid w:val="00A85962"/>
    <w:rsid w:val="00A873BF"/>
    <w:rsid w:val="00A9015E"/>
    <w:rsid w:val="00A97983"/>
    <w:rsid w:val="00AA02B5"/>
    <w:rsid w:val="00AA1075"/>
    <w:rsid w:val="00AA5373"/>
    <w:rsid w:val="00AA621D"/>
    <w:rsid w:val="00AA6983"/>
    <w:rsid w:val="00AB2B1C"/>
    <w:rsid w:val="00AB51F4"/>
    <w:rsid w:val="00AB5FF4"/>
    <w:rsid w:val="00AB7A78"/>
    <w:rsid w:val="00AC1B53"/>
    <w:rsid w:val="00AC3BB9"/>
    <w:rsid w:val="00AC3F8A"/>
    <w:rsid w:val="00AD11C9"/>
    <w:rsid w:val="00AD2A94"/>
    <w:rsid w:val="00AD3529"/>
    <w:rsid w:val="00AD7050"/>
    <w:rsid w:val="00AE2867"/>
    <w:rsid w:val="00AE5B6B"/>
    <w:rsid w:val="00AF70B1"/>
    <w:rsid w:val="00AF7748"/>
    <w:rsid w:val="00B01ED1"/>
    <w:rsid w:val="00B04E5C"/>
    <w:rsid w:val="00B065B3"/>
    <w:rsid w:val="00B12C54"/>
    <w:rsid w:val="00B12D4C"/>
    <w:rsid w:val="00B15425"/>
    <w:rsid w:val="00B15B64"/>
    <w:rsid w:val="00B160EF"/>
    <w:rsid w:val="00B20BEE"/>
    <w:rsid w:val="00B22A47"/>
    <w:rsid w:val="00B230D9"/>
    <w:rsid w:val="00B272F0"/>
    <w:rsid w:val="00B3066D"/>
    <w:rsid w:val="00B30A33"/>
    <w:rsid w:val="00B31910"/>
    <w:rsid w:val="00B31FB0"/>
    <w:rsid w:val="00B325B4"/>
    <w:rsid w:val="00B354A5"/>
    <w:rsid w:val="00B36585"/>
    <w:rsid w:val="00B40A26"/>
    <w:rsid w:val="00B4403E"/>
    <w:rsid w:val="00B45EB9"/>
    <w:rsid w:val="00B50C9D"/>
    <w:rsid w:val="00B54D54"/>
    <w:rsid w:val="00B56EED"/>
    <w:rsid w:val="00B645FA"/>
    <w:rsid w:val="00B911CB"/>
    <w:rsid w:val="00B93009"/>
    <w:rsid w:val="00B95A08"/>
    <w:rsid w:val="00BA1D0A"/>
    <w:rsid w:val="00BA498D"/>
    <w:rsid w:val="00BA5D23"/>
    <w:rsid w:val="00BA6ABB"/>
    <w:rsid w:val="00BA75AC"/>
    <w:rsid w:val="00BB4C73"/>
    <w:rsid w:val="00BB5CDE"/>
    <w:rsid w:val="00BB773F"/>
    <w:rsid w:val="00BC2EE5"/>
    <w:rsid w:val="00BD21E8"/>
    <w:rsid w:val="00BD7B85"/>
    <w:rsid w:val="00BE0825"/>
    <w:rsid w:val="00BE1711"/>
    <w:rsid w:val="00BE1739"/>
    <w:rsid w:val="00BE2AA6"/>
    <w:rsid w:val="00BE6EB9"/>
    <w:rsid w:val="00BF06DD"/>
    <w:rsid w:val="00BF0A2C"/>
    <w:rsid w:val="00BF107D"/>
    <w:rsid w:val="00BF1C15"/>
    <w:rsid w:val="00C0192C"/>
    <w:rsid w:val="00C04CCB"/>
    <w:rsid w:val="00C11058"/>
    <w:rsid w:val="00C110BA"/>
    <w:rsid w:val="00C1195C"/>
    <w:rsid w:val="00C16AEE"/>
    <w:rsid w:val="00C301A7"/>
    <w:rsid w:val="00C34AC2"/>
    <w:rsid w:val="00C36ADE"/>
    <w:rsid w:val="00C36E12"/>
    <w:rsid w:val="00C42D69"/>
    <w:rsid w:val="00C45549"/>
    <w:rsid w:val="00C45C45"/>
    <w:rsid w:val="00C46C35"/>
    <w:rsid w:val="00C47339"/>
    <w:rsid w:val="00C51936"/>
    <w:rsid w:val="00C5297C"/>
    <w:rsid w:val="00C558F2"/>
    <w:rsid w:val="00C560EB"/>
    <w:rsid w:val="00C56C3B"/>
    <w:rsid w:val="00C75FF2"/>
    <w:rsid w:val="00C7696B"/>
    <w:rsid w:val="00C801B4"/>
    <w:rsid w:val="00C8168B"/>
    <w:rsid w:val="00C82339"/>
    <w:rsid w:val="00C82708"/>
    <w:rsid w:val="00C874F0"/>
    <w:rsid w:val="00C950E0"/>
    <w:rsid w:val="00C973E6"/>
    <w:rsid w:val="00C977E4"/>
    <w:rsid w:val="00CA2757"/>
    <w:rsid w:val="00CB33DE"/>
    <w:rsid w:val="00CB3AD4"/>
    <w:rsid w:val="00CB4EB3"/>
    <w:rsid w:val="00CC70ED"/>
    <w:rsid w:val="00CE1477"/>
    <w:rsid w:val="00CE3148"/>
    <w:rsid w:val="00CF6B1A"/>
    <w:rsid w:val="00CF6CE0"/>
    <w:rsid w:val="00D01EEA"/>
    <w:rsid w:val="00D02C96"/>
    <w:rsid w:val="00D14844"/>
    <w:rsid w:val="00D15ECA"/>
    <w:rsid w:val="00D178F8"/>
    <w:rsid w:val="00D221A7"/>
    <w:rsid w:val="00D254CD"/>
    <w:rsid w:val="00D3376B"/>
    <w:rsid w:val="00D37C28"/>
    <w:rsid w:val="00D42805"/>
    <w:rsid w:val="00D44D3D"/>
    <w:rsid w:val="00D45653"/>
    <w:rsid w:val="00D50351"/>
    <w:rsid w:val="00D51C56"/>
    <w:rsid w:val="00D547C8"/>
    <w:rsid w:val="00D55B68"/>
    <w:rsid w:val="00D60083"/>
    <w:rsid w:val="00D6075F"/>
    <w:rsid w:val="00D61A32"/>
    <w:rsid w:val="00D72E4D"/>
    <w:rsid w:val="00D76A94"/>
    <w:rsid w:val="00D82DFB"/>
    <w:rsid w:val="00D833CA"/>
    <w:rsid w:val="00D836CA"/>
    <w:rsid w:val="00D85B57"/>
    <w:rsid w:val="00D90E6E"/>
    <w:rsid w:val="00D93FE0"/>
    <w:rsid w:val="00D95279"/>
    <w:rsid w:val="00D95DBA"/>
    <w:rsid w:val="00D961EB"/>
    <w:rsid w:val="00D97376"/>
    <w:rsid w:val="00DA393F"/>
    <w:rsid w:val="00DA5C7E"/>
    <w:rsid w:val="00DA6401"/>
    <w:rsid w:val="00DA73B9"/>
    <w:rsid w:val="00DB2C99"/>
    <w:rsid w:val="00DB321A"/>
    <w:rsid w:val="00DB4B2C"/>
    <w:rsid w:val="00DB7D61"/>
    <w:rsid w:val="00DC5298"/>
    <w:rsid w:val="00DC53C0"/>
    <w:rsid w:val="00DC5EC8"/>
    <w:rsid w:val="00DD08AE"/>
    <w:rsid w:val="00DD1EB7"/>
    <w:rsid w:val="00DE0607"/>
    <w:rsid w:val="00DE3982"/>
    <w:rsid w:val="00DE556E"/>
    <w:rsid w:val="00DE60D8"/>
    <w:rsid w:val="00DE7C34"/>
    <w:rsid w:val="00DF1B6F"/>
    <w:rsid w:val="00DF4388"/>
    <w:rsid w:val="00E00E19"/>
    <w:rsid w:val="00E05C3F"/>
    <w:rsid w:val="00E106E6"/>
    <w:rsid w:val="00E1158D"/>
    <w:rsid w:val="00E11CB3"/>
    <w:rsid w:val="00E11F82"/>
    <w:rsid w:val="00E12AEB"/>
    <w:rsid w:val="00E14C0C"/>
    <w:rsid w:val="00E16FAF"/>
    <w:rsid w:val="00E213C2"/>
    <w:rsid w:val="00E23A6B"/>
    <w:rsid w:val="00E271F7"/>
    <w:rsid w:val="00E27C32"/>
    <w:rsid w:val="00E35389"/>
    <w:rsid w:val="00E3560F"/>
    <w:rsid w:val="00E356BD"/>
    <w:rsid w:val="00E3795D"/>
    <w:rsid w:val="00E40F2F"/>
    <w:rsid w:val="00E40F80"/>
    <w:rsid w:val="00E41151"/>
    <w:rsid w:val="00E443FB"/>
    <w:rsid w:val="00E51347"/>
    <w:rsid w:val="00E65053"/>
    <w:rsid w:val="00E6610D"/>
    <w:rsid w:val="00E713B5"/>
    <w:rsid w:val="00E72B8A"/>
    <w:rsid w:val="00E7400E"/>
    <w:rsid w:val="00E7636E"/>
    <w:rsid w:val="00E82337"/>
    <w:rsid w:val="00E848F2"/>
    <w:rsid w:val="00E856CF"/>
    <w:rsid w:val="00E874EC"/>
    <w:rsid w:val="00E955AC"/>
    <w:rsid w:val="00EA1ED4"/>
    <w:rsid w:val="00EA46F4"/>
    <w:rsid w:val="00EB3F45"/>
    <w:rsid w:val="00EC0C69"/>
    <w:rsid w:val="00EC3D87"/>
    <w:rsid w:val="00EC3FB6"/>
    <w:rsid w:val="00EC43C9"/>
    <w:rsid w:val="00EC693A"/>
    <w:rsid w:val="00ED2E40"/>
    <w:rsid w:val="00ED3816"/>
    <w:rsid w:val="00ED55EC"/>
    <w:rsid w:val="00ED6B26"/>
    <w:rsid w:val="00EE121F"/>
    <w:rsid w:val="00EE1DC1"/>
    <w:rsid w:val="00EE4462"/>
    <w:rsid w:val="00EE44E7"/>
    <w:rsid w:val="00EE6B5E"/>
    <w:rsid w:val="00EE7F14"/>
    <w:rsid w:val="00EF527E"/>
    <w:rsid w:val="00F05193"/>
    <w:rsid w:val="00F236BA"/>
    <w:rsid w:val="00F24D9B"/>
    <w:rsid w:val="00F326AC"/>
    <w:rsid w:val="00F33347"/>
    <w:rsid w:val="00F3510A"/>
    <w:rsid w:val="00F35818"/>
    <w:rsid w:val="00F4033F"/>
    <w:rsid w:val="00F43871"/>
    <w:rsid w:val="00F45DF4"/>
    <w:rsid w:val="00F464F5"/>
    <w:rsid w:val="00F53301"/>
    <w:rsid w:val="00F5355E"/>
    <w:rsid w:val="00F62DFE"/>
    <w:rsid w:val="00F63B77"/>
    <w:rsid w:val="00F666CF"/>
    <w:rsid w:val="00F66AD2"/>
    <w:rsid w:val="00F67AFC"/>
    <w:rsid w:val="00F72E36"/>
    <w:rsid w:val="00F748D4"/>
    <w:rsid w:val="00F816FB"/>
    <w:rsid w:val="00F85F1C"/>
    <w:rsid w:val="00F978AB"/>
    <w:rsid w:val="00FA000F"/>
    <w:rsid w:val="00FA02D6"/>
    <w:rsid w:val="00FA1BBC"/>
    <w:rsid w:val="00FA1D94"/>
    <w:rsid w:val="00FA35AC"/>
    <w:rsid w:val="00FA45D9"/>
    <w:rsid w:val="00FA6E85"/>
    <w:rsid w:val="00FA76C4"/>
    <w:rsid w:val="00FA7CA6"/>
    <w:rsid w:val="00FB41A8"/>
    <w:rsid w:val="00FC0518"/>
    <w:rsid w:val="00FC138F"/>
    <w:rsid w:val="00FD0DEA"/>
    <w:rsid w:val="00FD1328"/>
    <w:rsid w:val="00FD1D32"/>
    <w:rsid w:val="00FD3633"/>
    <w:rsid w:val="00FD4590"/>
    <w:rsid w:val="00FD5929"/>
    <w:rsid w:val="00FE2614"/>
    <w:rsid w:val="00FE6DAF"/>
    <w:rsid w:val="00FF562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89E80"/>
  <w15:docId w15:val="{A4BA7DC6-4D43-4658-B069-47FB44083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00836398"/>
    <w:pPr>
      <w:spacing w:after="0" w:line="240" w:lineRule="auto"/>
    </w:pPr>
    <w:rPr>
      <w:rFonts w:ascii="Times New Roman" w:eastAsia="Times New Roman" w:hAnsi="Times New Roman" w:cs="Times New Roman"/>
      <w:sz w:val="24"/>
      <w:szCs w:val="20"/>
      <w:lang w:val="en-GB"/>
    </w:rPr>
  </w:style>
  <w:style w:type="paragraph" w:styleId="Otsikko1">
    <w:name w:val="heading 1"/>
    <w:basedOn w:val="Normaali"/>
    <w:next w:val="Normaali"/>
    <w:link w:val="Otsikko1Char"/>
    <w:uiPriority w:val="9"/>
    <w:qFormat/>
    <w:rsid w:val="00F236B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tsikko2">
    <w:name w:val="heading 2"/>
    <w:basedOn w:val="Normaali"/>
    <w:next w:val="Normaali"/>
    <w:link w:val="Otsikko2Char"/>
    <w:uiPriority w:val="9"/>
    <w:unhideWhenUsed/>
    <w:qFormat/>
    <w:rsid w:val="001D449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tsikko3">
    <w:name w:val="heading 3"/>
    <w:basedOn w:val="Normaali"/>
    <w:next w:val="Normaali"/>
    <w:link w:val="Otsikko3Char"/>
    <w:uiPriority w:val="9"/>
    <w:unhideWhenUsed/>
    <w:qFormat/>
    <w:rsid w:val="001D4499"/>
    <w:pPr>
      <w:keepNext/>
      <w:keepLines/>
      <w:spacing w:before="200"/>
      <w:outlineLvl w:val="2"/>
    </w:pPr>
    <w:rPr>
      <w:rFonts w:asciiTheme="majorHAnsi" w:eastAsiaTheme="majorEastAsia" w:hAnsiTheme="majorHAnsi" w:cstheme="majorBidi"/>
      <w:b/>
      <w:bCs/>
      <w:color w:val="4F81BD" w:themeColor="accent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9C4C96"/>
    <w:rPr>
      <w:rFonts w:ascii="Tahoma" w:hAnsi="Tahoma" w:cs="Tahoma"/>
      <w:sz w:val="16"/>
      <w:szCs w:val="16"/>
    </w:rPr>
  </w:style>
  <w:style w:type="character" w:customStyle="1" w:styleId="SelitetekstiChar">
    <w:name w:val="Seliteteksti Char"/>
    <w:basedOn w:val="Kappaleenoletusfontti"/>
    <w:link w:val="Seliteteksti"/>
    <w:uiPriority w:val="99"/>
    <w:semiHidden/>
    <w:rsid w:val="009C4C96"/>
    <w:rPr>
      <w:rFonts w:ascii="Tahoma" w:eastAsia="Times New Roman" w:hAnsi="Tahoma" w:cs="Tahoma"/>
      <w:sz w:val="16"/>
      <w:szCs w:val="16"/>
      <w:lang w:val="en-GB"/>
    </w:rPr>
  </w:style>
  <w:style w:type="paragraph" w:styleId="Luettelokappale">
    <w:name w:val="List Paragraph"/>
    <w:basedOn w:val="Normaali"/>
    <w:uiPriority w:val="34"/>
    <w:qFormat/>
    <w:rsid w:val="003D0A68"/>
    <w:pPr>
      <w:ind w:left="720"/>
      <w:contextualSpacing/>
    </w:pPr>
  </w:style>
  <w:style w:type="paragraph" w:styleId="NormaaliWWW">
    <w:name w:val="Normal (Web)"/>
    <w:basedOn w:val="Normaali"/>
    <w:uiPriority w:val="99"/>
    <w:unhideWhenUsed/>
    <w:rsid w:val="00C47339"/>
    <w:pPr>
      <w:spacing w:before="100" w:beforeAutospacing="1" w:after="100" w:afterAutospacing="1"/>
    </w:pPr>
    <w:rPr>
      <w:szCs w:val="24"/>
      <w:lang w:val="fi-FI" w:eastAsia="fi-FI"/>
    </w:rPr>
  </w:style>
  <w:style w:type="character" w:styleId="Korostus">
    <w:name w:val="Emphasis"/>
    <w:basedOn w:val="Kappaleenoletusfontti"/>
    <w:uiPriority w:val="20"/>
    <w:qFormat/>
    <w:rsid w:val="00686F77"/>
    <w:rPr>
      <w:i/>
      <w:iCs/>
    </w:rPr>
  </w:style>
  <w:style w:type="character" w:customStyle="1" w:styleId="st">
    <w:name w:val="st"/>
    <w:basedOn w:val="Kappaleenoletusfontti"/>
    <w:rsid w:val="00686F77"/>
  </w:style>
  <w:style w:type="paragraph" w:styleId="Yltunniste">
    <w:name w:val="header"/>
    <w:basedOn w:val="Normaali"/>
    <w:link w:val="YltunnisteChar"/>
    <w:uiPriority w:val="99"/>
    <w:unhideWhenUsed/>
    <w:rsid w:val="00F326AC"/>
    <w:pPr>
      <w:tabs>
        <w:tab w:val="center" w:pos="4819"/>
        <w:tab w:val="right" w:pos="9638"/>
      </w:tabs>
    </w:pPr>
  </w:style>
  <w:style w:type="character" w:customStyle="1" w:styleId="YltunnisteChar">
    <w:name w:val="Ylätunniste Char"/>
    <w:basedOn w:val="Kappaleenoletusfontti"/>
    <w:link w:val="Yltunniste"/>
    <w:uiPriority w:val="99"/>
    <w:rsid w:val="00F326AC"/>
    <w:rPr>
      <w:rFonts w:ascii="Times New Roman" w:eastAsia="Times New Roman" w:hAnsi="Times New Roman" w:cs="Times New Roman"/>
      <w:sz w:val="24"/>
      <w:szCs w:val="20"/>
      <w:lang w:val="en-GB"/>
    </w:rPr>
  </w:style>
  <w:style w:type="paragraph" w:styleId="Alatunniste">
    <w:name w:val="footer"/>
    <w:basedOn w:val="Normaali"/>
    <w:link w:val="AlatunnisteChar"/>
    <w:uiPriority w:val="99"/>
    <w:unhideWhenUsed/>
    <w:rsid w:val="00F326AC"/>
    <w:pPr>
      <w:tabs>
        <w:tab w:val="center" w:pos="4819"/>
        <w:tab w:val="right" w:pos="9638"/>
      </w:tabs>
    </w:pPr>
  </w:style>
  <w:style w:type="character" w:customStyle="1" w:styleId="AlatunnisteChar">
    <w:name w:val="Alatunniste Char"/>
    <w:basedOn w:val="Kappaleenoletusfontti"/>
    <w:link w:val="Alatunniste"/>
    <w:uiPriority w:val="99"/>
    <w:rsid w:val="00F326AC"/>
    <w:rPr>
      <w:rFonts w:ascii="Times New Roman" w:eastAsia="Times New Roman" w:hAnsi="Times New Roman" w:cs="Times New Roman"/>
      <w:sz w:val="24"/>
      <w:szCs w:val="20"/>
      <w:lang w:val="en-GB"/>
    </w:rPr>
  </w:style>
  <w:style w:type="character" w:customStyle="1" w:styleId="Otsikko1Char">
    <w:name w:val="Otsikko 1 Char"/>
    <w:basedOn w:val="Kappaleenoletusfontti"/>
    <w:link w:val="Otsikko1"/>
    <w:uiPriority w:val="9"/>
    <w:rsid w:val="00F236BA"/>
    <w:rPr>
      <w:rFonts w:asciiTheme="majorHAnsi" w:eastAsiaTheme="majorEastAsia" w:hAnsiTheme="majorHAnsi" w:cstheme="majorBidi"/>
      <w:b/>
      <w:bCs/>
      <w:color w:val="365F91" w:themeColor="accent1" w:themeShade="BF"/>
      <w:sz w:val="28"/>
      <w:szCs w:val="28"/>
      <w:lang w:val="en-GB"/>
    </w:rPr>
  </w:style>
  <w:style w:type="paragraph" w:styleId="Sisllysluettelonotsikko">
    <w:name w:val="TOC Heading"/>
    <w:basedOn w:val="Otsikko1"/>
    <w:next w:val="Normaali"/>
    <w:uiPriority w:val="39"/>
    <w:semiHidden/>
    <w:unhideWhenUsed/>
    <w:qFormat/>
    <w:rsid w:val="00F236BA"/>
    <w:pPr>
      <w:spacing w:line="276" w:lineRule="auto"/>
      <w:outlineLvl w:val="9"/>
    </w:pPr>
    <w:rPr>
      <w:lang w:val="fi-FI" w:eastAsia="fi-FI"/>
    </w:rPr>
  </w:style>
  <w:style w:type="character" w:customStyle="1" w:styleId="Otsikko2Char">
    <w:name w:val="Otsikko 2 Char"/>
    <w:basedOn w:val="Kappaleenoletusfontti"/>
    <w:link w:val="Otsikko2"/>
    <w:uiPriority w:val="9"/>
    <w:rsid w:val="001D4499"/>
    <w:rPr>
      <w:rFonts w:asciiTheme="majorHAnsi" w:eastAsiaTheme="majorEastAsia" w:hAnsiTheme="majorHAnsi" w:cstheme="majorBidi"/>
      <w:b/>
      <w:bCs/>
      <w:color w:val="4F81BD" w:themeColor="accent1"/>
      <w:sz w:val="26"/>
      <w:szCs w:val="26"/>
      <w:lang w:val="en-GB"/>
    </w:rPr>
  </w:style>
  <w:style w:type="character" w:customStyle="1" w:styleId="Otsikko3Char">
    <w:name w:val="Otsikko 3 Char"/>
    <w:basedOn w:val="Kappaleenoletusfontti"/>
    <w:link w:val="Otsikko3"/>
    <w:uiPriority w:val="9"/>
    <w:rsid w:val="001D4499"/>
    <w:rPr>
      <w:rFonts w:asciiTheme="majorHAnsi" w:eastAsiaTheme="majorEastAsia" w:hAnsiTheme="majorHAnsi" w:cstheme="majorBidi"/>
      <w:b/>
      <w:bCs/>
      <w:color w:val="4F81BD" w:themeColor="accent1"/>
      <w:sz w:val="24"/>
      <w:szCs w:val="20"/>
      <w:lang w:val="en-GB"/>
    </w:rPr>
  </w:style>
  <w:style w:type="paragraph" w:styleId="Sisluet1">
    <w:name w:val="toc 1"/>
    <w:basedOn w:val="Normaali"/>
    <w:next w:val="Normaali"/>
    <w:autoRedefine/>
    <w:uiPriority w:val="39"/>
    <w:unhideWhenUsed/>
    <w:rsid w:val="00CF6CE0"/>
    <w:pPr>
      <w:spacing w:after="100"/>
    </w:pPr>
  </w:style>
  <w:style w:type="character" w:styleId="Hyperlinkki">
    <w:name w:val="Hyperlink"/>
    <w:basedOn w:val="Kappaleenoletusfontti"/>
    <w:uiPriority w:val="99"/>
    <w:unhideWhenUsed/>
    <w:rsid w:val="00CF6CE0"/>
    <w:rPr>
      <w:color w:val="0000FF" w:themeColor="hyperlink"/>
      <w:u w:val="single"/>
    </w:rPr>
  </w:style>
  <w:style w:type="paragraph" w:styleId="Sisluet2">
    <w:name w:val="toc 2"/>
    <w:basedOn w:val="Normaali"/>
    <w:next w:val="Normaali"/>
    <w:autoRedefine/>
    <w:uiPriority w:val="39"/>
    <w:unhideWhenUsed/>
    <w:rsid w:val="00BE6EB9"/>
    <w:pPr>
      <w:spacing w:after="100"/>
      <w:ind w:left="240"/>
    </w:pPr>
  </w:style>
  <w:style w:type="table" w:styleId="TaulukkoRuudukko">
    <w:name w:val="Table Grid"/>
    <w:basedOn w:val="Normaalitaulukko"/>
    <w:uiPriority w:val="59"/>
    <w:rsid w:val="004E61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vattuHyperlinkki">
    <w:name w:val="FollowedHyperlink"/>
    <w:basedOn w:val="Kappaleenoletusfontti"/>
    <w:uiPriority w:val="99"/>
    <w:semiHidden/>
    <w:unhideWhenUsed/>
    <w:rsid w:val="00DF1B6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47895">
      <w:bodyDiv w:val="1"/>
      <w:marLeft w:val="0"/>
      <w:marRight w:val="0"/>
      <w:marTop w:val="0"/>
      <w:marBottom w:val="0"/>
      <w:divBdr>
        <w:top w:val="none" w:sz="0" w:space="0" w:color="auto"/>
        <w:left w:val="none" w:sz="0" w:space="0" w:color="auto"/>
        <w:bottom w:val="none" w:sz="0" w:space="0" w:color="auto"/>
        <w:right w:val="none" w:sz="0" w:space="0" w:color="auto"/>
      </w:divBdr>
    </w:div>
    <w:div w:id="99691763">
      <w:bodyDiv w:val="1"/>
      <w:marLeft w:val="0"/>
      <w:marRight w:val="0"/>
      <w:marTop w:val="0"/>
      <w:marBottom w:val="0"/>
      <w:divBdr>
        <w:top w:val="none" w:sz="0" w:space="0" w:color="auto"/>
        <w:left w:val="none" w:sz="0" w:space="0" w:color="auto"/>
        <w:bottom w:val="none" w:sz="0" w:space="0" w:color="auto"/>
        <w:right w:val="none" w:sz="0" w:space="0" w:color="auto"/>
      </w:divBdr>
    </w:div>
    <w:div w:id="119303047">
      <w:bodyDiv w:val="1"/>
      <w:marLeft w:val="0"/>
      <w:marRight w:val="0"/>
      <w:marTop w:val="0"/>
      <w:marBottom w:val="0"/>
      <w:divBdr>
        <w:top w:val="none" w:sz="0" w:space="0" w:color="auto"/>
        <w:left w:val="none" w:sz="0" w:space="0" w:color="auto"/>
        <w:bottom w:val="none" w:sz="0" w:space="0" w:color="auto"/>
        <w:right w:val="none" w:sz="0" w:space="0" w:color="auto"/>
      </w:divBdr>
    </w:div>
    <w:div w:id="145905437">
      <w:bodyDiv w:val="1"/>
      <w:marLeft w:val="0"/>
      <w:marRight w:val="0"/>
      <w:marTop w:val="0"/>
      <w:marBottom w:val="0"/>
      <w:divBdr>
        <w:top w:val="none" w:sz="0" w:space="0" w:color="auto"/>
        <w:left w:val="none" w:sz="0" w:space="0" w:color="auto"/>
        <w:bottom w:val="none" w:sz="0" w:space="0" w:color="auto"/>
        <w:right w:val="none" w:sz="0" w:space="0" w:color="auto"/>
      </w:divBdr>
    </w:div>
    <w:div w:id="227033773">
      <w:bodyDiv w:val="1"/>
      <w:marLeft w:val="0"/>
      <w:marRight w:val="0"/>
      <w:marTop w:val="0"/>
      <w:marBottom w:val="0"/>
      <w:divBdr>
        <w:top w:val="none" w:sz="0" w:space="0" w:color="auto"/>
        <w:left w:val="none" w:sz="0" w:space="0" w:color="auto"/>
        <w:bottom w:val="none" w:sz="0" w:space="0" w:color="auto"/>
        <w:right w:val="none" w:sz="0" w:space="0" w:color="auto"/>
      </w:divBdr>
    </w:div>
    <w:div w:id="252324990">
      <w:bodyDiv w:val="1"/>
      <w:marLeft w:val="0"/>
      <w:marRight w:val="0"/>
      <w:marTop w:val="0"/>
      <w:marBottom w:val="0"/>
      <w:divBdr>
        <w:top w:val="none" w:sz="0" w:space="0" w:color="auto"/>
        <w:left w:val="none" w:sz="0" w:space="0" w:color="auto"/>
        <w:bottom w:val="none" w:sz="0" w:space="0" w:color="auto"/>
        <w:right w:val="none" w:sz="0" w:space="0" w:color="auto"/>
      </w:divBdr>
    </w:div>
    <w:div w:id="371149674">
      <w:bodyDiv w:val="1"/>
      <w:marLeft w:val="0"/>
      <w:marRight w:val="0"/>
      <w:marTop w:val="0"/>
      <w:marBottom w:val="0"/>
      <w:divBdr>
        <w:top w:val="none" w:sz="0" w:space="0" w:color="auto"/>
        <w:left w:val="none" w:sz="0" w:space="0" w:color="auto"/>
        <w:bottom w:val="none" w:sz="0" w:space="0" w:color="auto"/>
        <w:right w:val="none" w:sz="0" w:space="0" w:color="auto"/>
      </w:divBdr>
    </w:div>
    <w:div w:id="393238281">
      <w:bodyDiv w:val="1"/>
      <w:marLeft w:val="0"/>
      <w:marRight w:val="0"/>
      <w:marTop w:val="0"/>
      <w:marBottom w:val="0"/>
      <w:divBdr>
        <w:top w:val="none" w:sz="0" w:space="0" w:color="auto"/>
        <w:left w:val="none" w:sz="0" w:space="0" w:color="auto"/>
        <w:bottom w:val="none" w:sz="0" w:space="0" w:color="auto"/>
        <w:right w:val="none" w:sz="0" w:space="0" w:color="auto"/>
      </w:divBdr>
    </w:div>
    <w:div w:id="411246435">
      <w:bodyDiv w:val="1"/>
      <w:marLeft w:val="0"/>
      <w:marRight w:val="0"/>
      <w:marTop w:val="0"/>
      <w:marBottom w:val="0"/>
      <w:divBdr>
        <w:top w:val="none" w:sz="0" w:space="0" w:color="auto"/>
        <w:left w:val="none" w:sz="0" w:space="0" w:color="auto"/>
        <w:bottom w:val="none" w:sz="0" w:space="0" w:color="auto"/>
        <w:right w:val="none" w:sz="0" w:space="0" w:color="auto"/>
      </w:divBdr>
    </w:div>
    <w:div w:id="427703834">
      <w:bodyDiv w:val="1"/>
      <w:marLeft w:val="0"/>
      <w:marRight w:val="0"/>
      <w:marTop w:val="0"/>
      <w:marBottom w:val="0"/>
      <w:divBdr>
        <w:top w:val="none" w:sz="0" w:space="0" w:color="auto"/>
        <w:left w:val="none" w:sz="0" w:space="0" w:color="auto"/>
        <w:bottom w:val="none" w:sz="0" w:space="0" w:color="auto"/>
        <w:right w:val="none" w:sz="0" w:space="0" w:color="auto"/>
      </w:divBdr>
    </w:div>
    <w:div w:id="432897421">
      <w:bodyDiv w:val="1"/>
      <w:marLeft w:val="0"/>
      <w:marRight w:val="0"/>
      <w:marTop w:val="0"/>
      <w:marBottom w:val="0"/>
      <w:divBdr>
        <w:top w:val="none" w:sz="0" w:space="0" w:color="auto"/>
        <w:left w:val="none" w:sz="0" w:space="0" w:color="auto"/>
        <w:bottom w:val="none" w:sz="0" w:space="0" w:color="auto"/>
        <w:right w:val="none" w:sz="0" w:space="0" w:color="auto"/>
      </w:divBdr>
    </w:div>
    <w:div w:id="452555658">
      <w:bodyDiv w:val="1"/>
      <w:marLeft w:val="0"/>
      <w:marRight w:val="0"/>
      <w:marTop w:val="0"/>
      <w:marBottom w:val="0"/>
      <w:divBdr>
        <w:top w:val="none" w:sz="0" w:space="0" w:color="auto"/>
        <w:left w:val="none" w:sz="0" w:space="0" w:color="auto"/>
        <w:bottom w:val="none" w:sz="0" w:space="0" w:color="auto"/>
        <w:right w:val="none" w:sz="0" w:space="0" w:color="auto"/>
      </w:divBdr>
    </w:div>
    <w:div w:id="453208098">
      <w:bodyDiv w:val="1"/>
      <w:marLeft w:val="0"/>
      <w:marRight w:val="0"/>
      <w:marTop w:val="0"/>
      <w:marBottom w:val="0"/>
      <w:divBdr>
        <w:top w:val="none" w:sz="0" w:space="0" w:color="auto"/>
        <w:left w:val="none" w:sz="0" w:space="0" w:color="auto"/>
        <w:bottom w:val="none" w:sz="0" w:space="0" w:color="auto"/>
        <w:right w:val="none" w:sz="0" w:space="0" w:color="auto"/>
      </w:divBdr>
    </w:div>
    <w:div w:id="515657511">
      <w:bodyDiv w:val="1"/>
      <w:marLeft w:val="0"/>
      <w:marRight w:val="0"/>
      <w:marTop w:val="0"/>
      <w:marBottom w:val="0"/>
      <w:divBdr>
        <w:top w:val="none" w:sz="0" w:space="0" w:color="auto"/>
        <w:left w:val="none" w:sz="0" w:space="0" w:color="auto"/>
        <w:bottom w:val="none" w:sz="0" w:space="0" w:color="auto"/>
        <w:right w:val="none" w:sz="0" w:space="0" w:color="auto"/>
      </w:divBdr>
      <w:divsChild>
        <w:div w:id="576717681">
          <w:marLeft w:val="0"/>
          <w:marRight w:val="0"/>
          <w:marTop w:val="0"/>
          <w:marBottom w:val="0"/>
          <w:divBdr>
            <w:top w:val="none" w:sz="0" w:space="0" w:color="auto"/>
            <w:left w:val="none" w:sz="0" w:space="0" w:color="auto"/>
            <w:bottom w:val="none" w:sz="0" w:space="0" w:color="auto"/>
            <w:right w:val="none" w:sz="0" w:space="0" w:color="auto"/>
          </w:divBdr>
        </w:div>
        <w:div w:id="4863688">
          <w:marLeft w:val="0"/>
          <w:marRight w:val="0"/>
          <w:marTop w:val="0"/>
          <w:marBottom w:val="0"/>
          <w:divBdr>
            <w:top w:val="none" w:sz="0" w:space="0" w:color="auto"/>
            <w:left w:val="none" w:sz="0" w:space="0" w:color="auto"/>
            <w:bottom w:val="none" w:sz="0" w:space="0" w:color="auto"/>
            <w:right w:val="none" w:sz="0" w:space="0" w:color="auto"/>
          </w:divBdr>
        </w:div>
      </w:divsChild>
    </w:div>
    <w:div w:id="540285486">
      <w:bodyDiv w:val="1"/>
      <w:marLeft w:val="0"/>
      <w:marRight w:val="0"/>
      <w:marTop w:val="0"/>
      <w:marBottom w:val="0"/>
      <w:divBdr>
        <w:top w:val="none" w:sz="0" w:space="0" w:color="auto"/>
        <w:left w:val="none" w:sz="0" w:space="0" w:color="auto"/>
        <w:bottom w:val="none" w:sz="0" w:space="0" w:color="auto"/>
        <w:right w:val="none" w:sz="0" w:space="0" w:color="auto"/>
      </w:divBdr>
    </w:div>
    <w:div w:id="587928533">
      <w:bodyDiv w:val="1"/>
      <w:marLeft w:val="0"/>
      <w:marRight w:val="0"/>
      <w:marTop w:val="0"/>
      <w:marBottom w:val="0"/>
      <w:divBdr>
        <w:top w:val="none" w:sz="0" w:space="0" w:color="auto"/>
        <w:left w:val="none" w:sz="0" w:space="0" w:color="auto"/>
        <w:bottom w:val="none" w:sz="0" w:space="0" w:color="auto"/>
        <w:right w:val="none" w:sz="0" w:space="0" w:color="auto"/>
      </w:divBdr>
    </w:div>
    <w:div w:id="633103173">
      <w:bodyDiv w:val="1"/>
      <w:marLeft w:val="0"/>
      <w:marRight w:val="0"/>
      <w:marTop w:val="0"/>
      <w:marBottom w:val="0"/>
      <w:divBdr>
        <w:top w:val="none" w:sz="0" w:space="0" w:color="auto"/>
        <w:left w:val="none" w:sz="0" w:space="0" w:color="auto"/>
        <w:bottom w:val="none" w:sz="0" w:space="0" w:color="auto"/>
        <w:right w:val="none" w:sz="0" w:space="0" w:color="auto"/>
      </w:divBdr>
    </w:div>
    <w:div w:id="697008003">
      <w:bodyDiv w:val="1"/>
      <w:marLeft w:val="0"/>
      <w:marRight w:val="0"/>
      <w:marTop w:val="0"/>
      <w:marBottom w:val="0"/>
      <w:divBdr>
        <w:top w:val="none" w:sz="0" w:space="0" w:color="auto"/>
        <w:left w:val="none" w:sz="0" w:space="0" w:color="auto"/>
        <w:bottom w:val="none" w:sz="0" w:space="0" w:color="auto"/>
        <w:right w:val="none" w:sz="0" w:space="0" w:color="auto"/>
      </w:divBdr>
    </w:div>
    <w:div w:id="700788594">
      <w:bodyDiv w:val="1"/>
      <w:marLeft w:val="0"/>
      <w:marRight w:val="0"/>
      <w:marTop w:val="0"/>
      <w:marBottom w:val="0"/>
      <w:divBdr>
        <w:top w:val="none" w:sz="0" w:space="0" w:color="auto"/>
        <w:left w:val="none" w:sz="0" w:space="0" w:color="auto"/>
        <w:bottom w:val="none" w:sz="0" w:space="0" w:color="auto"/>
        <w:right w:val="none" w:sz="0" w:space="0" w:color="auto"/>
      </w:divBdr>
    </w:div>
    <w:div w:id="893807581">
      <w:bodyDiv w:val="1"/>
      <w:marLeft w:val="0"/>
      <w:marRight w:val="0"/>
      <w:marTop w:val="0"/>
      <w:marBottom w:val="0"/>
      <w:divBdr>
        <w:top w:val="none" w:sz="0" w:space="0" w:color="auto"/>
        <w:left w:val="none" w:sz="0" w:space="0" w:color="auto"/>
        <w:bottom w:val="none" w:sz="0" w:space="0" w:color="auto"/>
        <w:right w:val="none" w:sz="0" w:space="0" w:color="auto"/>
      </w:divBdr>
    </w:div>
    <w:div w:id="894006006">
      <w:bodyDiv w:val="1"/>
      <w:marLeft w:val="0"/>
      <w:marRight w:val="0"/>
      <w:marTop w:val="0"/>
      <w:marBottom w:val="0"/>
      <w:divBdr>
        <w:top w:val="none" w:sz="0" w:space="0" w:color="auto"/>
        <w:left w:val="none" w:sz="0" w:space="0" w:color="auto"/>
        <w:bottom w:val="none" w:sz="0" w:space="0" w:color="auto"/>
        <w:right w:val="none" w:sz="0" w:space="0" w:color="auto"/>
      </w:divBdr>
      <w:divsChild>
        <w:div w:id="1456292776">
          <w:marLeft w:val="0"/>
          <w:marRight w:val="0"/>
          <w:marTop w:val="0"/>
          <w:marBottom w:val="0"/>
          <w:divBdr>
            <w:top w:val="none" w:sz="0" w:space="0" w:color="auto"/>
            <w:left w:val="none" w:sz="0" w:space="0" w:color="auto"/>
            <w:bottom w:val="none" w:sz="0" w:space="0" w:color="auto"/>
            <w:right w:val="none" w:sz="0" w:space="0" w:color="auto"/>
          </w:divBdr>
        </w:div>
        <w:div w:id="308362516">
          <w:marLeft w:val="0"/>
          <w:marRight w:val="0"/>
          <w:marTop w:val="0"/>
          <w:marBottom w:val="0"/>
          <w:divBdr>
            <w:top w:val="none" w:sz="0" w:space="0" w:color="auto"/>
            <w:left w:val="none" w:sz="0" w:space="0" w:color="auto"/>
            <w:bottom w:val="none" w:sz="0" w:space="0" w:color="auto"/>
            <w:right w:val="none" w:sz="0" w:space="0" w:color="auto"/>
          </w:divBdr>
        </w:div>
      </w:divsChild>
    </w:div>
    <w:div w:id="919220722">
      <w:bodyDiv w:val="1"/>
      <w:marLeft w:val="0"/>
      <w:marRight w:val="0"/>
      <w:marTop w:val="0"/>
      <w:marBottom w:val="0"/>
      <w:divBdr>
        <w:top w:val="none" w:sz="0" w:space="0" w:color="auto"/>
        <w:left w:val="none" w:sz="0" w:space="0" w:color="auto"/>
        <w:bottom w:val="none" w:sz="0" w:space="0" w:color="auto"/>
        <w:right w:val="none" w:sz="0" w:space="0" w:color="auto"/>
      </w:divBdr>
    </w:div>
    <w:div w:id="942029424">
      <w:bodyDiv w:val="1"/>
      <w:marLeft w:val="0"/>
      <w:marRight w:val="0"/>
      <w:marTop w:val="0"/>
      <w:marBottom w:val="0"/>
      <w:divBdr>
        <w:top w:val="none" w:sz="0" w:space="0" w:color="auto"/>
        <w:left w:val="none" w:sz="0" w:space="0" w:color="auto"/>
        <w:bottom w:val="none" w:sz="0" w:space="0" w:color="auto"/>
        <w:right w:val="none" w:sz="0" w:space="0" w:color="auto"/>
      </w:divBdr>
    </w:div>
    <w:div w:id="987437682">
      <w:bodyDiv w:val="1"/>
      <w:marLeft w:val="0"/>
      <w:marRight w:val="0"/>
      <w:marTop w:val="0"/>
      <w:marBottom w:val="0"/>
      <w:divBdr>
        <w:top w:val="none" w:sz="0" w:space="0" w:color="auto"/>
        <w:left w:val="none" w:sz="0" w:space="0" w:color="auto"/>
        <w:bottom w:val="none" w:sz="0" w:space="0" w:color="auto"/>
        <w:right w:val="none" w:sz="0" w:space="0" w:color="auto"/>
      </w:divBdr>
    </w:div>
    <w:div w:id="989483460">
      <w:bodyDiv w:val="1"/>
      <w:marLeft w:val="0"/>
      <w:marRight w:val="0"/>
      <w:marTop w:val="0"/>
      <w:marBottom w:val="0"/>
      <w:divBdr>
        <w:top w:val="none" w:sz="0" w:space="0" w:color="auto"/>
        <w:left w:val="none" w:sz="0" w:space="0" w:color="auto"/>
        <w:bottom w:val="none" w:sz="0" w:space="0" w:color="auto"/>
        <w:right w:val="none" w:sz="0" w:space="0" w:color="auto"/>
      </w:divBdr>
    </w:div>
    <w:div w:id="1002394480">
      <w:bodyDiv w:val="1"/>
      <w:marLeft w:val="0"/>
      <w:marRight w:val="0"/>
      <w:marTop w:val="0"/>
      <w:marBottom w:val="0"/>
      <w:divBdr>
        <w:top w:val="none" w:sz="0" w:space="0" w:color="auto"/>
        <w:left w:val="none" w:sz="0" w:space="0" w:color="auto"/>
        <w:bottom w:val="none" w:sz="0" w:space="0" w:color="auto"/>
        <w:right w:val="none" w:sz="0" w:space="0" w:color="auto"/>
      </w:divBdr>
    </w:div>
    <w:div w:id="1019505950">
      <w:bodyDiv w:val="1"/>
      <w:marLeft w:val="0"/>
      <w:marRight w:val="0"/>
      <w:marTop w:val="0"/>
      <w:marBottom w:val="0"/>
      <w:divBdr>
        <w:top w:val="none" w:sz="0" w:space="0" w:color="auto"/>
        <w:left w:val="none" w:sz="0" w:space="0" w:color="auto"/>
        <w:bottom w:val="none" w:sz="0" w:space="0" w:color="auto"/>
        <w:right w:val="none" w:sz="0" w:space="0" w:color="auto"/>
      </w:divBdr>
      <w:divsChild>
        <w:div w:id="651329393">
          <w:marLeft w:val="547"/>
          <w:marRight w:val="0"/>
          <w:marTop w:val="115"/>
          <w:marBottom w:val="0"/>
          <w:divBdr>
            <w:top w:val="none" w:sz="0" w:space="0" w:color="auto"/>
            <w:left w:val="none" w:sz="0" w:space="0" w:color="auto"/>
            <w:bottom w:val="none" w:sz="0" w:space="0" w:color="auto"/>
            <w:right w:val="none" w:sz="0" w:space="0" w:color="auto"/>
          </w:divBdr>
        </w:div>
      </w:divsChild>
    </w:div>
    <w:div w:id="1025666904">
      <w:bodyDiv w:val="1"/>
      <w:marLeft w:val="0"/>
      <w:marRight w:val="0"/>
      <w:marTop w:val="0"/>
      <w:marBottom w:val="0"/>
      <w:divBdr>
        <w:top w:val="none" w:sz="0" w:space="0" w:color="auto"/>
        <w:left w:val="none" w:sz="0" w:space="0" w:color="auto"/>
        <w:bottom w:val="none" w:sz="0" w:space="0" w:color="auto"/>
        <w:right w:val="none" w:sz="0" w:space="0" w:color="auto"/>
      </w:divBdr>
    </w:div>
    <w:div w:id="1110442053">
      <w:bodyDiv w:val="1"/>
      <w:marLeft w:val="0"/>
      <w:marRight w:val="0"/>
      <w:marTop w:val="0"/>
      <w:marBottom w:val="0"/>
      <w:divBdr>
        <w:top w:val="none" w:sz="0" w:space="0" w:color="auto"/>
        <w:left w:val="none" w:sz="0" w:space="0" w:color="auto"/>
        <w:bottom w:val="none" w:sz="0" w:space="0" w:color="auto"/>
        <w:right w:val="none" w:sz="0" w:space="0" w:color="auto"/>
      </w:divBdr>
    </w:div>
    <w:div w:id="1199245747">
      <w:bodyDiv w:val="1"/>
      <w:marLeft w:val="0"/>
      <w:marRight w:val="0"/>
      <w:marTop w:val="0"/>
      <w:marBottom w:val="0"/>
      <w:divBdr>
        <w:top w:val="none" w:sz="0" w:space="0" w:color="auto"/>
        <w:left w:val="none" w:sz="0" w:space="0" w:color="auto"/>
        <w:bottom w:val="none" w:sz="0" w:space="0" w:color="auto"/>
        <w:right w:val="none" w:sz="0" w:space="0" w:color="auto"/>
      </w:divBdr>
    </w:div>
    <w:div w:id="1266689585">
      <w:bodyDiv w:val="1"/>
      <w:marLeft w:val="0"/>
      <w:marRight w:val="0"/>
      <w:marTop w:val="0"/>
      <w:marBottom w:val="0"/>
      <w:divBdr>
        <w:top w:val="none" w:sz="0" w:space="0" w:color="auto"/>
        <w:left w:val="none" w:sz="0" w:space="0" w:color="auto"/>
        <w:bottom w:val="none" w:sz="0" w:space="0" w:color="auto"/>
        <w:right w:val="none" w:sz="0" w:space="0" w:color="auto"/>
      </w:divBdr>
    </w:div>
    <w:div w:id="1490293053">
      <w:bodyDiv w:val="1"/>
      <w:marLeft w:val="0"/>
      <w:marRight w:val="0"/>
      <w:marTop w:val="0"/>
      <w:marBottom w:val="0"/>
      <w:divBdr>
        <w:top w:val="none" w:sz="0" w:space="0" w:color="auto"/>
        <w:left w:val="none" w:sz="0" w:space="0" w:color="auto"/>
        <w:bottom w:val="none" w:sz="0" w:space="0" w:color="auto"/>
        <w:right w:val="none" w:sz="0" w:space="0" w:color="auto"/>
      </w:divBdr>
    </w:div>
    <w:div w:id="1592347799">
      <w:bodyDiv w:val="1"/>
      <w:marLeft w:val="0"/>
      <w:marRight w:val="0"/>
      <w:marTop w:val="0"/>
      <w:marBottom w:val="0"/>
      <w:divBdr>
        <w:top w:val="none" w:sz="0" w:space="0" w:color="auto"/>
        <w:left w:val="none" w:sz="0" w:space="0" w:color="auto"/>
        <w:bottom w:val="none" w:sz="0" w:space="0" w:color="auto"/>
        <w:right w:val="none" w:sz="0" w:space="0" w:color="auto"/>
      </w:divBdr>
    </w:div>
    <w:div w:id="1667978480">
      <w:bodyDiv w:val="1"/>
      <w:marLeft w:val="0"/>
      <w:marRight w:val="0"/>
      <w:marTop w:val="0"/>
      <w:marBottom w:val="0"/>
      <w:divBdr>
        <w:top w:val="none" w:sz="0" w:space="0" w:color="auto"/>
        <w:left w:val="none" w:sz="0" w:space="0" w:color="auto"/>
        <w:bottom w:val="none" w:sz="0" w:space="0" w:color="auto"/>
        <w:right w:val="none" w:sz="0" w:space="0" w:color="auto"/>
      </w:divBdr>
    </w:div>
    <w:div w:id="1731417445">
      <w:bodyDiv w:val="1"/>
      <w:marLeft w:val="0"/>
      <w:marRight w:val="0"/>
      <w:marTop w:val="0"/>
      <w:marBottom w:val="0"/>
      <w:divBdr>
        <w:top w:val="none" w:sz="0" w:space="0" w:color="auto"/>
        <w:left w:val="none" w:sz="0" w:space="0" w:color="auto"/>
        <w:bottom w:val="none" w:sz="0" w:space="0" w:color="auto"/>
        <w:right w:val="none" w:sz="0" w:space="0" w:color="auto"/>
      </w:divBdr>
    </w:div>
    <w:div w:id="1848133568">
      <w:bodyDiv w:val="1"/>
      <w:marLeft w:val="0"/>
      <w:marRight w:val="0"/>
      <w:marTop w:val="0"/>
      <w:marBottom w:val="0"/>
      <w:divBdr>
        <w:top w:val="none" w:sz="0" w:space="0" w:color="auto"/>
        <w:left w:val="none" w:sz="0" w:space="0" w:color="auto"/>
        <w:bottom w:val="none" w:sz="0" w:space="0" w:color="auto"/>
        <w:right w:val="none" w:sz="0" w:space="0" w:color="auto"/>
      </w:divBdr>
    </w:div>
    <w:div w:id="1910580631">
      <w:bodyDiv w:val="1"/>
      <w:marLeft w:val="0"/>
      <w:marRight w:val="0"/>
      <w:marTop w:val="0"/>
      <w:marBottom w:val="0"/>
      <w:divBdr>
        <w:top w:val="none" w:sz="0" w:space="0" w:color="auto"/>
        <w:left w:val="none" w:sz="0" w:space="0" w:color="auto"/>
        <w:bottom w:val="none" w:sz="0" w:space="0" w:color="auto"/>
        <w:right w:val="none" w:sz="0" w:space="0" w:color="auto"/>
      </w:divBdr>
    </w:div>
    <w:div w:id="1941915334">
      <w:bodyDiv w:val="1"/>
      <w:marLeft w:val="0"/>
      <w:marRight w:val="0"/>
      <w:marTop w:val="0"/>
      <w:marBottom w:val="0"/>
      <w:divBdr>
        <w:top w:val="none" w:sz="0" w:space="0" w:color="auto"/>
        <w:left w:val="none" w:sz="0" w:space="0" w:color="auto"/>
        <w:bottom w:val="none" w:sz="0" w:space="0" w:color="auto"/>
        <w:right w:val="none" w:sz="0" w:space="0" w:color="auto"/>
      </w:divBdr>
    </w:div>
    <w:div w:id="1957176415">
      <w:bodyDiv w:val="1"/>
      <w:marLeft w:val="0"/>
      <w:marRight w:val="0"/>
      <w:marTop w:val="0"/>
      <w:marBottom w:val="0"/>
      <w:divBdr>
        <w:top w:val="none" w:sz="0" w:space="0" w:color="auto"/>
        <w:left w:val="none" w:sz="0" w:space="0" w:color="auto"/>
        <w:bottom w:val="none" w:sz="0" w:space="0" w:color="auto"/>
        <w:right w:val="none" w:sz="0" w:space="0" w:color="auto"/>
      </w:divBdr>
    </w:div>
    <w:div w:id="1976715278">
      <w:bodyDiv w:val="1"/>
      <w:marLeft w:val="0"/>
      <w:marRight w:val="0"/>
      <w:marTop w:val="0"/>
      <w:marBottom w:val="0"/>
      <w:divBdr>
        <w:top w:val="none" w:sz="0" w:space="0" w:color="auto"/>
        <w:left w:val="none" w:sz="0" w:space="0" w:color="auto"/>
        <w:bottom w:val="none" w:sz="0" w:space="0" w:color="auto"/>
        <w:right w:val="none" w:sz="0" w:space="0" w:color="auto"/>
      </w:divBdr>
    </w:div>
    <w:div w:id="2025671740">
      <w:bodyDiv w:val="1"/>
      <w:marLeft w:val="0"/>
      <w:marRight w:val="0"/>
      <w:marTop w:val="0"/>
      <w:marBottom w:val="0"/>
      <w:divBdr>
        <w:top w:val="none" w:sz="0" w:space="0" w:color="auto"/>
        <w:left w:val="none" w:sz="0" w:space="0" w:color="auto"/>
        <w:bottom w:val="none" w:sz="0" w:space="0" w:color="auto"/>
        <w:right w:val="none" w:sz="0" w:space="0" w:color="auto"/>
      </w:divBdr>
    </w:div>
    <w:div w:id="2047947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hyperlink" Target="http://www.greenfoundry-life.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mailto:foundrytile@ctm.com.es" TargetMode="External"/><Relationship Id="rId17" Type="http://schemas.openxmlformats.org/officeDocument/2006/relationships/hyperlink" Target="https://www.mdpi.com/journal/metal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s://odo.foundry-conference.com/en/" TargetMode="External"/><Relationship Id="rId10" Type="http://schemas.openxmlformats.org/officeDocument/2006/relationships/hyperlink" Target="http://www.greenfoundry-life.co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image" Target="media/image10.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F5C27-F2E2-4F63-8412-BC98C7657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1427</Words>
  <Characters>11563</Characters>
  <Application>Microsoft Office Word</Application>
  <DocSecurity>0</DocSecurity>
  <Lines>96</Lines>
  <Paragraphs>25</Paragraphs>
  <ScaleCrop>false</ScaleCrop>
  <HeadingPairs>
    <vt:vector size="2" baseType="variant">
      <vt:variant>
        <vt:lpstr>Otsikko</vt:lpstr>
      </vt:variant>
      <vt:variant>
        <vt:i4>1</vt:i4>
      </vt:variant>
    </vt:vector>
  </HeadingPairs>
  <TitlesOfParts>
    <vt:vector size="1" baseType="lpstr">
      <vt:lpstr/>
    </vt:vector>
  </TitlesOfParts>
  <Company>Meehanite</Company>
  <LinksUpToDate>false</LinksUpToDate>
  <CharactersWithSpaces>12965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Hihnala</dc:creator>
  <cp:lastModifiedBy>Sara Tapola</cp:lastModifiedBy>
  <cp:revision>2</cp:revision>
  <cp:lastPrinted>2018-12-20T08:36:00Z</cp:lastPrinted>
  <dcterms:created xsi:type="dcterms:W3CDTF">2019-03-13T14:09:00Z</dcterms:created>
  <dcterms:modified xsi:type="dcterms:W3CDTF">2019-03-13T14:09:00Z</dcterms:modified>
</cp:coreProperties>
</file>